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id w:val="1524054127"/>
        <w:docPartObj>
          <w:docPartGallery w:val="Cover Pages"/>
          <w:docPartUnique/>
        </w:docPartObj>
      </w:sdtPr>
      <w:sdtEndPr/>
      <w:sdtContent>
        <w:p w14:paraId="64441F21" w14:textId="5D892913" w:rsidR="006A3B4B" w:rsidRDefault="00474C2E">
          <w:r>
            <w:rPr>
              <w:rFonts w:ascii="HelveticaNeueLT Std Cn" w:hAnsi="HelveticaNeueLT Std Cn" w:cs="Arial"/>
              <w:b/>
              <w:noProof/>
              <w:sz w:val="28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5680" behindDoc="0" locked="0" layoutInCell="1" allowOverlap="1" wp14:anchorId="1A7D5DA5" wp14:editId="34912019">
                    <wp:simplePos x="0" y="0"/>
                    <wp:positionH relativeFrom="column">
                      <wp:posOffset>-695124</wp:posOffset>
                    </wp:positionH>
                    <wp:positionV relativeFrom="paragraph">
                      <wp:posOffset>-418532</wp:posOffset>
                    </wp:positionV>
                    <wp:extent cx="192505" cy="7579895"/>
                    <wp:effectExtent l="57150" t="38100" r="55245" b="78740"/>
                    <wp:wrapNone/>
                    <wp:docPr id="15" name="Rectá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92505" cy="757989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0">
                              <a:schemeClr val="accent2"/>
                            </a:lnRef>
                            <a:fillRef idx="3">
                              <a:schemeClr val="accent2"/>
                            </a:fillRef>
                            <a:effectRef idx="3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<w:pict>
                  <v:rect w14:anchorId="51AA404D" id="Rectángulo 15" o:spid="_x0000_s1026" style="position:absolute;margin-left:-54.75pt;margin-top:-32.95pt;width:15.15pt;height:596.8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BMgRQIAAPAEAAAOAAAAZHJzL2Uyb0RvYy54bWysVNtuGjEQfa/Uf7D8XhYoNAGxRIgoVSWU&#10;oJAqz8Zrw0pejzs2LPTrO/YuF6VRpVZ98c547sdndnJ3qAzbK/Ql2Jz3Ol3OlJVQlHaT8+8vD59u&#10;OfNB2EIYsCrnR+X53fTjh0ntxqoPWzCFQkZJrB/XLufbENw4y7zcqkr4DjhlyagBKxFIxU1WoKgp&#10;e2Wyfrf7JasBC4cglfd0e98Y+TTl11rJ8KS1V4GZnFNvIZ2YznU8s+lEjDco3LaUbRviH7qoRGmp&#10;6DnVvQiC7bD8LVVVSgQPOnQkVBloXUqVZqBpet0306y2wqk0C4Hj3Rkm///Sysf9yi2RYKidH3sS&#10;4xQHjVX8Un/skMA6nsFSh8AkXfZG/WF3yJkk083wZnQ7GkY0s0u0Qx++KqhYFHKO9BgJI7Ff+NC4&#10;nlwo7lI/SeFoVGzB2GelWVmkNuJFooaaG2R7QY8qpFQ29NvSyTt66dKYc+DnVPaPga1/DFWJNn8T&#10;fI5IlcGGc3BVWsD3qpvQa1vWjf8JgWbuCMEaiuMSGUJDWu/kQ0lALoQPS4HEUuIzbV54okMbqHMO&#10;rcTZFvDne/fRn8hDVs5qYn3O/Y+dQMWZ+WaJVqPeYBDXJCmD4U2fFLy2rK8tdlfNgd6gRzvuZBKj&#10;fzAnUSNUr7Sgs1iVTMJKqp1zGfCkzEOzjbTiUs1myY1Ww4mwsCsnY/KIaiTKy+FVoGvZFIiHj3Da&#10;EDF+Q6rGN0ZamO0C6DIx7oJrizetVeJs+wuIe3utJ6/Lj2r6CwAA//8DAFBLAwQUAAYACAAAACEA&#10;Cxjoq+IAAAANAQAADwAAAGRycy9kb3ducmV2LnhtbEyPTU+DQBCG7yb+h82YeKMLGGhBlqZp9KYH&#10;0aQet+wUSNldwi4f/nvHk73NZJ6887zFftU9m3F0nTUCok0IDE1tVWcaAV+fr8EOmPPSKNlbgwJ+&#10;0MG+vL8rZK7sYj5wrnzDKMS4XApovR9yzl3dopZuYwc0dLvYUUtP69hwNcqFwnXP4zBMuZadoQ+t&#10;HPDYYn2tJi3grTrN2KVTe0jWE6+flvD4/f4ixOPDengG5nH1/zD86ZM6lOR0tpNRjvUCgijMEmJp&#10;SpMMGCHBNouBnYmN4u0OeFnw2xblLwAAAP//AwBQSwECLQAUAAYACAAAACEAtoM4kv4AAADhAQAA&#10;EwAAAAAAAAAAAAAAAAAAAAAAW0NvbnRlbnRfVHlwZXNdLnhtbFBLAQItABQABgAIAAAAIQA4/SH/&#10;1gAAAJQBAAALAAAAAAAAAAAAAAAAAC8BAABfcmVscy8ucmVsc1BLAQItABQABgAIAAAAIQDT0BMg&#10;RQIAAPAEAAAOAAAAAAAAAAAAAAAAAC4CAABkcnMvZTJvRG9jLnhtbFBLAQItABQABgAIAAAAIQAL&#10;GOir4gAAAA0BAAAPAAAAAAAAAAAAAAAAAJ8EAABkcnMvZG93bnJldi54bWxQSwUGAAAAAAQABADz&#10;AAAArgUAAAAA&#10;" fillcolor="#ee853d [3029]" stroked="f">
                    <v:fill color2="#ec7a2d [3173]" rotate="t" colors="0 #f18c55;.5 #f67b28;1 #e56b17" focus="100%" type="gradient">
                      <o:fill v:ext="view" type="gradientUnscaled"/>
                    </v:fill>
                    <v:shadow on="t" color="black" opacity="41287f" offset="0,1.5pt"/>
                  </v:rect>
                </w:pict>
              </mc:Fallback>
            </mc:AlternateContent>
          </w:r>
        </w:p>
        <w:p w14:paraId="246B1785" w14:textId="58D93D3E" w:rsidR="006A3B4B" w:rsidRPr="00A04608" w:rsidRDefault="007900BA" w:rsidP="00780650">
          <w:pPr>
            <w:pStyle w:val="Sinespaciado"/>
            <w:tabs>
              <w:tab w:val="left" w:pos="8670"/>
            </w:tabs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</w:pPr>
          <w:bookmarkStart w:id="0" w:name="_Toc487465789"/>
          <w:bookmarkStart w:id="1" w:name="_Toc487527341"/>
          <w:r w:rsidRPr="00A04608"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  <w:t>ASOCIACIÓN GERONTOLÓGICA COSTARRICENSE</w:t>
          </w:r>
          <w:bookmarkEnd w:id="0"/>
          <w:bookmarkEnd w:id="1"/>
          <w:r w:rsidR="00780650"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  <w:tab/>
          </w:r>
        </w:p>
        <w:p w14:paraId="3B721DB0" w14:textId="1D0FD2D6" w:rsidR="006A3B4B" w:rsidRPr="00A04608" w:rsidRDefault="006A3B4B" w:rsidP="00007A78">
          <w:pPr>
            <w:pStyle w:val="Sinespaciado"/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</w:pPr>
          <w:bookmarkStart w:id="2" w:name="_Toc452811739"/>
          <w:bookmarkStart w:id="3" w:name="_Toc487465790"/>
          <w:bookmarkStart w:id="4" w:name="_Toc487527342"/>
          <w:r w:rsidRPr="00A04608"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  <w:t>Pro</w:t>
          </w:r>
          <w:bookmarkEnd w:id="2"/>
          <w:bookmarkEnd w:id="3"/>
          <w:bookmarkEnd w:id="4"/>
          <w:r w:rsidR="00B16922" w:rsidRPr="00A04608"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  <w:t>ceso de Derechos Humanos y Proyección Social</w:t>
          </w:r>
        </w:p>
        <w:p w14:paraId="03182986" w14:textId="7C99B335" w:rsidR="00B16922" w:rsidRPr="00A04608" w:rsidRDefault="00B16922" w:rsidP="00007A78">
          <w:pPr>
            <w:pStyle w:val="Sinespaciado"/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</w:pPr>
          <w:r w:rsidRPr="00A04608">
            <w:rPr>
              <w:rFonts w:ascii="HelveticaNeueLT Std Cn" w:eastAsiaTheme="minorHAnsi" w:hAnsi="HelveticaNeueLT Std Cn" w:cs="Arial"/>
              <w:b/>
              <w:sz w:val="28"/>
              <w:szCs w:val="14"/>
              <w:lang w:eastAsia="en-US"/>
            </w:rPr>
            <w:t>Programa de Incidencia y Vigilancia de Derechos</w:t>
          </w:r>
        </w:p>
        <w:p w14:paraId="23E9B0A5" w14:textId="77777777" w:rsidR="0088001C" w:rsidRDefault="00C16EED">
          <w:r>
            <w:rPr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2608" behindDoc="0" locked="0" layoutInCell="1" allowOverlap="1" wp14:anchorId="434AF4EC" wp14:editId="2DA2DAD3">
                    <wp:simplePos x="0" y="0"/>
                    <wp:positionH relativeFrom="margin">
                      <wp:align>left</wp:align>
                    </wp:positionH>
                    <wp:positionV relativeFrom="page">
                      <wp:posOffset>3552190</wp:posOffset>
                    </wp:positionV>
                    <wp:extent cx="5753100" cy="2581275"/>
                    <wp:effectExtent l="0" t="0" r="10160" b="9525"/>
                    <wp:wrapSquare wrapText="bothSides"/>
                    <wp:docPr id="113" name="Cuadro de texto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25812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E0A956" w14:textId="0C5E1366" w:rsidR="00FC4C51" w:rsidRPr="00C45C8A" w:rsidRDefault="00386FCE" w:rsidP="002E5F76">
                                <w:pPr>
                                  <w:pStyle w:val="Sinespaciado"/>
                                  <w:jc w:val="center"/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52"/>
                                    <w:lang w:eastAsia="en-US"/>
                                  </w:rPr>
                                </w:pPr>
                                <w:sdt>
                                  <w:sdtPr>
                                    <w:rPr>
                                      <w:rFonts w:ascii="HelveticaNeueLT Std Cn" w:eastAsiaTheme="minorHAnsi" w:hAnsi="HelveticaNeueLT Std Cn" w:cs="Arial"/>
                                      <w:b/>
                                      <w:sz w:val="52"/>
                                      <w:lang w:eastAsia="en-US"/>
                                    </w:rPr>
                                    <w:alias w:val="Título"/>
                                    <w:tag w:val=""/>
                                    <w:id w:val="-131556144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/>
                                  <w:sdtContent>
                                    <w:r w:rsidR="004437DB">
                                      <w:rPr>
                                        <w:rFonts w:ascii="HelveticaNeueLT Std Cn" w:eastAsiaTheme="minorHAnsi" w:hAnsi="HelveticaNeueLT Std Cn" w:cs="Arial"/>
                                        <w:b/>
                                        <w:sz w:val="52"/>
                                        <w:lang w:eastAsia="en-US"/>
                                      </w:rPr>
                                      <w:t>REPORTE</w:t>
                                    </w:r>
                                    <w:r w:rsidR="00FC4C51" w:rsidRPr="00C45C8A">
                                      <w:rPr>
                                        <w:rFonts w:ascii="HelveticaNeueLT Std Cn" w:eastAsiaTheme="minorHAnsi" w:hAnsi="HelveticaNeueLT Std Cn" w:cs="Arial"/>
                                        <w:b/>
                                        <w:sz w:val="52"/>
                                        <w:lang w:eastAsia="en-US"/>
                                      </w:rPr>
                                      <w:t xml:space="preserve"> DE RESULTADOS</w:t>
                                    </w:r>
                                  </w:sdtContent>
                                </w:sdt>
                              </w:p>
                              <w:p w14:paraId="75CD44EB" w14:textId="77777777" w:rsidR="00FC4C51" w:rsidRPr="00C45C8A" w:rsidRDefault="00FC4C51" w:rsidP="002E5F76">
                                <w:pPr>
                                  <w:pStyle w:val="Sinespaciado"/>
                                  <w:jc w:val="center"/>
                                  <w:rPr>
                                    <w:rFonts w:ascii="Century Gothic" w:hAnsi="Century Gothic"/>
                                    <w:smallCaps/>
                                    <w:color w:val="44546A" w:themeColor="text2"/>
                                    <w:sz w:val="32"/>
                                    <w:szCs w:val="36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shadow w14:blurRad="60007" w14:dist="310007" w14:dir="7680000" w14:sx="100000" w14:sy="30000" w14:kx="1300200" w14:ky="0" w14:algn="ctr">
                                      <w14:srgbClr w14:val="000000">
                                        <w14:alpha w14:val="68000"/>
                                      </w14:srgbClr>
                                    </w14:shad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</w:p>
                              <w:p w14:paraId="5ED9F52A" w14:textId="77777777" w:rsidR="00FC4C51" w:rsidRPr="00C45C8A" w:rsidRDefault="00FC4C51" w:rsidP="002E5F76">
                                <w:pPr>
                                  <w:pStyle w:val="Sinespaciado"/>
                                  <w:jc w:val="center"/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48"/>
                                    <w:lang w:eastAsia="en-US"/>
                                  </w:rPr>
                                </w:pPr>
                                <w:r w:rsidRPr="00C45C8A"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48"/>
                                    <w:lang w:eastAsia="en-US"/>
                                  </w:rPr>
                                  <w:t>SERVICIO DE ORIENTACIÓN SOCIO LEGAL</w:t>
                                </w:r>
                              </w:p>
                              <w:p w14:paraId="6A9F2798" w14:textId="77777777" w:rsidR="00FC4C51" w:rsidRPr="002E5F76" w:rsidRDefault="00FC4C51" w:rsidP="002E5F76">
                                <w:pPr>
                                  <w:pStyle w:val="Sinespaciado"/>
                                  <w:jc w:val="center"/>
                                  <w:rPr>
                                    <w:rFonts w:ascii="Century Gothic" w:hAnsi="Century Gothic"/>
                                    <w:smallCaps/>
                                    <w:color w:val="44546A" w:themeColor="text2"/>
                                    <w:sz w:val="32"/>
                                    <w:szCs w:val="36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shadow w14:blurRad="60007" w14:dist="310007" w14:dir="7680000" w14:sx="100000" w14:sy="30000" w14:kx="1300200" w14:ky="0" w14:algn="ctr">
                                      <w14:srgbClr w14:val="000000">
                                        <w14:alpha w14:val="68000"/>
                                      </w14:srgbClr>
                                    </w14:shad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</w:p>
                              <w:p w14:paraId="13113152" w14:textId="27D5027B" w:rsidR="00FC4C51" w:rsidRPr="00C45C8A" w:rsidRDefault="00780650" w:rsidP="002E5F76">
                                <w:pPr>
                                  <w:pStyle w:val="Sinespaciado"/>
                                  <w:jc w:val="center"/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48"/>
                                    <w:lang w:eastAsia="en-US"/>
                                  </w:rPr>
                                </w:pPr>
                                <w:r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48"/>
                                    <w:lang w:eastAsia="en-US"/>
                                  </w:rPr>
                                  <w:t>2022 a 2025 (</w:t>
                                </w:r>
                                <w:r w:rsidR="003C2B38"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48"/>
                                    <w:lang w:eastAsia="en-US"/>
                                  </w:rPr>
                                  <w:t>15-06</w:t>
                                </w:r>
                                <w:r>
                                  <w:rPr>
                                    <w:rFonts w:ascii="HelveticaNeueLT Std Cn" w:eastAsiaTheme="minorHAnsi" w:hAnsi="HelveticaNeueLT Std Cn" w:cs="Arial"/>
                                    <w:b/>
                                    <w:sz w:val="48"/>
                                    <w:lang w:eastAsia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34AF4EC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3" o:spid="_x0000_s1026" type="#_x0000_t202" style="position:absolute;margin-left:0;margin-top:279.7pt;width:453pt;height:203.25pt;z-index:251652608;visibility:visible;mso-wrap-style:square;mso-width-percent:734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734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34tewIAAF4FAAAOAAAAZHJzL2Uyb0RvYy54bWysVE1v2zAMvQ/YfxB0X5ykSFsEdYosRYcB&#10;QVssHXpWZKkxJokapcTOfv0o2U6LbpcOu8i0+EiRjx9X16017KAw1OBKPhmNOVNOQlW755J/f7z9&#10;dMlZiMJVwoBTJT+qwK8XHz9cNX6uprADUylk5MSFeeNLvovRz4siyJ2yIozAK0dKDWhFpF98LioU&#10;DXm3ppiOx+dFA1h5BKlCoNubTskX2b/WSsZ7rYOKzJScYov5xHxu01ksrsT8GYXf1bIPQ/xDFFbU&#10;jh49uboRUbA91n+4srVECKDjSIItQOtaqpwDZTMZv8lmsxNe5VyInOBPNIX/51beHR6Q1RXVbnLG&#10;mROWirTaiwqBVYpF1UZgSUVENT7MCb/xZBHbz9CS0XAf6DLl32q06UuZMdIT5ccTzeSLSbqcXczO&#10;JmNSSdJNZ5eT6cUs+SlezD2G+EWBZUkoOVIdM73isA6xgw6Q9JqD29qYXEvjWFPy87PZOBucNOTc&#10;uIRVuSt6NymlLvQsxaNRCWPcN6WJlZxBusj9qFYG2UFQJwkplYs5+eyX0AmlKYj3GPb4l6jeY9zl&#10;MbwMLp6Mbe0Ac/Zvwq5+DCHrDk+cv8o7ibHdtn2pt1AdqdII3dAEL29rqsZahPggkKaEKkiTH+/p&#10;0AaIdeglznaAv/52n/DUvKTlrKGpK3n4uReoODNfHbV1GtFBwEHYDoLb2xUQ/RPaKV5mkQwwmkHU&#10;CPaJFsIyvUIq4SS9VfLtIK5iN/u0UKRaLjOIBtGLuHYbL5PrVI3UW4/tk0DfN2CagzsY5lHM3/Rh&#10;h02WDpb7CLrOTZoI7VjsiaYhzm3eL5y0JV7/Z9TLWlz8BgAA//8DAFBLAwQUAAYACAAAACEAWFG3&#10;wt4AAAAIAQAADwAAAGRycy9kb3ducmV2LnhtbEyP0UrDQBBF3wX/YRnBN7tpSRYTsylFUAQFse0H&#10;bLJjEpqdDdltmv6945O+zcy93Dm33C5uEDNOofekYb1KQCA13vbUajgeXh4eQYRoyJrBE2q4YoBt&#10;dXtTmsL6C33hvI+t4BAKhdHQxTgWUoamQ2fCyo9IrH37yZnI69RKO5kLh7tBbpJESWd64g+dGfG5&#10;w+a0PzsNby79mFO5ez/Q8XMzvNa9Uuqq9f3dsnsCEXGJf2b4xWd0qJip9meyQQwauEjUkGV5CoLl&#10;PFF8qXlQWQ6yKuX/AtUPAAAA//8DAFBLAQItABQABgAIAAAAIQC2gziS/gAAAOEBAAATAAAAAAAA&#10;AAAAAAAAAAAAAABbQ29udGVudF9UeXBlc10ueG1sUEsBAi0AFAAGAAgAAAAhADj9If/WAAAAlAEA&#10;AAsAAAAAAAAAAAAAAAAALwEAAF9yZWxzLy5yZWxzUEsBAi0AFAAGAAgAAAAhACtPfi17AgAAXgUA&#10;AA4AAAAAAAAAAAAAAAAALgIAAGRycy9lMm9Eb2MueG1sUEsBAi0AFAAGAAgAAAAhAFhRt8LeAAAA&#10;CAEAAA8AAAAAAAAAAAAAAAAA1QQAAGRycy9kb3ducmV2LnhtbFBLBQYAAAAABAAEAPMAAADgBQAA&#10;AAA=&#10;" filled="f" stroked="f" strokeweight=".5pt">
                    <v:textbox inset="0,0,0,0">
                      <w:txbxContent>
                        <w:p w14:paraId="70E0A956" w14:textId="0C5E1366" w:rsidR="00FC4C51" w:rsidRPr="00C45C8A" w:rsidRDefault="00386FCE" w:rsidP="002E5F76">
                          <w:pPr>
                            <w:pStyle w:val="Sinespaciado"/>
                            <w:jc w:val="center"/>
                            <w:rPr>
                              <w:rFonts w:ascii="HelveticaNeueLT Std Cn" w:eastAsiaTheme="minorHAnsi" w:hAnsi="HelveticaNeueLT Std Cn" w:cs="Arial"/>
                              <w:b/>
                              <w:sz w:val="52"/>
                              <w:lang w:eastAsia="en-US"/>
                            </w:rPr>
                          </w:pPr>
                          <w:sdt>
                            <w:sdtPr>
                              <w:rPr>
                                <w:rFonts w:ascii="HelveticaNeueLT Std Cn" w:eastAsiaTheme="minorHAnsi" w:hAnsi="HelveticaNeueLT Std Cn" w:cs="Arial"/>
                                <w:b/>
                                <w:sz w:val="52"/>
                                <w:lang w:eastAsia="en-US"/>
                              </w:rPr>
                              <w:alias w:val="Título"/>
                              <w:tag w:val=""/>
                              <w:id w:val="-131556144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/>
                            <w:sdtContent>
                              <w:r w:rsidR="004437DB">
                                <w:rPr>
                                  <w:rFonts w:ascii="HelveticaNeueLT Std Cn" w:eastAsiaTheme="minorHAnsi" w:hAnsi="HelveticaNeueLT Std Cn" w:cs="Arial"/>
                                  <w:b/>
                                  <w:sz w:val="52"/>
                                  <w:lang w:eastAsia="en-US"/>
                                </w:rPr>
                                <w:t>REPORTE</w:t>
                              </w:r>
                              <w:r w:rsidR="00FC4C51" w:rsidRPr="00C45C8A">
                                <w:rPr>
                                  <w:rFonts w:ascii="HelveticaNeueLT Std Cn" w:eastAsiaTheme="minorHAnsi" w:hAnsi="HelveticaNeueLT Std Cn" w:cs="Arial"/>
                                  <w:b/>
                                  <w:sz w:val="52"/>
                                  <w:lang w:eastAsia="en-US"/>
                                </w:rPr>
                                <w:t xml:space="preserve"> DE RESULTADOS</w:t>
                              </w:r>
                            </w:sdtContent>
                          </w:sdt>
                        </w:p>
                        <w:p w14:paraId="75CD44EB" w14:textId="77777777" w:rsidR="00FC4C51" w:rsidRPr="00C45C8A" w:rsidRDefault="00FC4C51" w:rsidP="002E5F76">
                          <w:pPr>
                            <w:pStyle w:val="Sinespaciado"/>
                            <w:jc w:val="center"/>
                            <w:rPr>
                              <w:rFonts w:ascii="Century Gothic" w:hAnsi="Century Gothic"/>
                              <w:smallCaps/>
                              <w:color w:val="44546A" w:themeColor="text2"/>
                              <w:sz w:val="32"/>
                              <w:szCs w:val="36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shadow w14:blurRad="60007" w14:dist="310007" w14:dir="7680000" w14:sx="100000" w14:sy="30000" w14:kx="1300200" w14:ky="0" w14:algn="ctr">
                                <w14:srgbClr w14:val="000000">
                                  <w14:alpha w14:val="68000"/>
                                </w14:srgbClr>
                              </w14:shad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  <w:p w14:paraId="5ED9F52A" w14:textId="77777777" w:rsidR="00FC4C51" w:rsidRPr="00C45C8A" w:rsidRDefault="00FC4C51" w:rsidP="002E5F76">
                          <w:pPr>
                            <w:pStyle w:val="Sinespaciado"/>
                            <w:jc w:val="center"/>
                            <w:rPr>
                              <w:rFonts w:ascii="HelveticaNeueLT Std Cn" w:eastAsiaTheme="minorHAnsi" w:hAnsi="HelveticaNeueLT Std Cn" w:cs="Arial"/>
                              <w:b/>
                              <w:sz w:val="48"/>
                              <w:lang w:eastAsia="en-US"/>
                            </w:rPr>
                          </w:pPr>
                          <w:r w:rsidRPr="00C45C8A">
                            <w:rPr>
                              <w:rFonts w:ascii="HelveticaNeueLT Std Cn" w:eastAsiaTheme="minorHAnsi" w:hAnsi="HelveticaNeueLT Std Cn" w:cs="Arial"/>
                              <w:b/>
                              <w:sz w:val="48"/>
                              <w:lang w:eastAsia="en-US"/>
                            </w:rPr>
                            <w:t>SERVICIO DE ORIENTACIÓN SOCIO LEGAL</w:t>
                          </w:r>
                        </w:p>
                        <w:p w14:paraId="6A9F2798" w14:textId="77777777" w:rsidR="00FC4C51" w:rsidRPr="002E5F76" w:rsidRDefault="00FC4C51" w:rsidP="002E5F76">
                          <w:pPr>
                            <w:pStyle w:val="Sinespaciado"/>
                            <w:jc w:val="center"/>
                            <w:rPr>
                              <w:rFonts w:ascii="Century Gothic" w:hAnsi="Century Gothic"/>
                              <w:smallCaps/>
                              <w:color w:val="44546A" w:themeColor="text2"/>
                              <w:sz w:val="32"/>
                              <w:szCs w:val="36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shadow w14:blurRad="60007" w14:dist="310007" w14:dir="7680000" w14:sx="100000" w14:sy="30000" w14:kx="1300200" w14:ky="0" w14:algn="ctr">
                                <w14:srgbClr w14:val="000000">
                                  <w14:alpha w14:val="68000"/>
                                </w14:srgbClr>
                              </w14:shad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  <w:p w14:paraId="13113152" w14:textId="27D5027B" w:rsidR="00FC4C51" w:rsidRPr="00C45C8A" w:rsidRDefault="00780650" w:rsidP="002E5F76">
                          <w:pPr>
                            <w:pStyle w:val="Sinespaciado"/>
                            <w:jc w:val="center"/>
                            <w:rPr>
                              <w:rFonts w:ascii="HelveticaNeueLT Std Cn" w:eastAsiaTheme="minorHAnsi" w:hAnsi="HelveticaNeueLT Std Cn" w:cs="Arial"/>
                              <w:b/>
                              <w:sz w:val="48"/>
                              <w:lang w:eastAsia="en-US"/>
                            </w:rPr>
                          </w:pPr>
                          <w:r>
                            <w:rPr>
                              <w:rFonts w:ascii="HelveticaNeueLT Std Cn" w:eastAsiaTheme="minorHAnsi" w:hAnsi="HelveticaNeueLT Std Cn" w:cs="Arial"/>
                              <w:b/>
                              <w:sz w:val="48"/>
                              <w:lang w:eastAsia="en-US"/>
                            </w:rPr>
                            <w:t>2022 a 2025 (</w:t>
                          </w:r>
                          <w:r w:rsidR="003C2B38">
                            <w:rPr>
                              <w:rFonts w:ascii="HelveticaNeueLT Std Cn" w:eastAsiaTheme="minorHAnsi" w:hAnsi="HelveticaNeueLT Std Cn" w:cs="Arial"/>
                              <w:b/>
                              <w:sz w:val="48"/>
                              <w:lang w:eastAsia="en-US"/>
                            </w:rPr>
                            <w:t>15-06</w:t>
                          </w:r>
                          <w:r>
                            <w:rPr>
                              <w:rFonts w:ascii="HelveticaNeueLT Std Cn" w:eastAsiaTheme="minorHAnsi" w:hAnsi="HelveticaNeueLT Std Cn" w:cs="Arial"/>
                              <w:b/>
                              <w:sz w:val="48"/>
                              <w:lang w:eastAsia="en-US"/>
                            </w:rPr>
                            <w:t>)</w:t>
                          </w: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 w:rsidR="00474C2E">
            <w:rPr>
              <w:noProof/>
              <w:lang w:val="es-ES" w:eastAsia="es-ES"/>
            </w:rPr>
            <mc:AlternateContent>
              <mc:Choice Requires="wpg">
                <w:drawing>
                  <wp:anchor distT="0" distB="0" distL="114300" distR="114300" simplePos="0" relativeHeight="251656704" behindDoc="0" locked="0" layoutInCell="1" allowOverlap="1" wp14:anchorId="5BB1A95E" wp14:editId="49BB5763">
                    <wp:simplePos x="0" y="0"/>
                    <wp:positionH relativeFrom="column">
                      <wp:posOffset>-688249</wp:posOffset>
                    </wp:positionH>
                    <wp:positionV relativeFrom="paragraph">
                      <wp:posOffset>6522605</wp:posOffset>
                    </wp:positionV>
                    <wp:extent cx="240631" cy="704082"/>
                    <wp:effectExtent l="57150" t="38100" r="64770" b="77470"/>
                    <wp:wrapNone/>
                    <wp:docPr id="18" name="Grupo 1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40631" cy="704082"/>
                              <a:chOff x="0" y="0"/>
                              <a:chExt cx="240631" cy="704082"/>
                            </a:xfrm>
                          </wpg:grpSpPr>
                          <wps:wsp>
                            <wps:cNvPr id="16" name="Rectángulo 16"/>
                            <wps:cNvSpPr/>
                            <wps:spPr>
                              <a:xfrm>
                                <a:off x="0" y="0"/>
                                <a:ext cx="240631" cy="26469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" name="Rectángulo 17"/>
                            <wps:cNvSpPr/>
                            <wps:spPr>
                              <a:xfrm>
                                <a:off x="0" y="439387"/>
                                <a:ext cx="240631" cy="26469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<w:pict>
                  <v:group w14:anchorId="0F33342D" id="Grupo 18" o:spid="_x0000_s1026" style="position:absolute;margin-left:-54.2pt;margin-top:513.6pt;width:18.95pt;height:55.45pt;z-index:251656704" coordsize="2406,7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sEw5wIAANUJAAAOAAAAZHJzL2Uyb0RvYy54bWzsVt1O2zAUvp+0d7B8P5K2oYWIFFUwqkkI&#10;EDBxbVw7ieTYnu007d5mz7IX27HzA4IKiU7aNGk3qX/O73fOd+qT000l0JoZWyqZ4dFBjBGTVK1K&#10;mWf46/3FpyOMrCNyRYSSLMNbZvHp/OOHk0anbKwKJVbMIDAibdroDBfO6TSKLC1YReyB0kzCJVem&#10;Ig62Jo9WhjRgvRLROI6nUaPMShtFmbVwet5e4nmwzzmj7ppzyxwSGYbYXPia8H3032h+QtLcEF2U&#10;tAuD7BFFRUoJTgdT58QRVJvylamqpEZZxd0BVVWkOC8pCzlANqP4RTZLo2odcsnTJtcDTADtC5z2&#10;Nkuv1jcGlSuoHVRKkgpqtDS1Vgj2AE6j8xRklkbf6RvTHeTtzue74abyv5AJ2gRYtwOsbOMQhcNx&#10;Ek8nI4woXM3iJD4at7DTAmrzSosWn9/Ui3qnkY9tCKXR0ED2CSP7exjdFUSzAL31+fcYTXuMbqGz&#10;fv6QeS0AqWmLVJAcYLKpBcT2wWg8TabHh97mkCtJtbFuyVSF/CLDBvyHhiPrS+ta0V4E9Dwarfuw&#10;clvBfCRC3jIO1Q6V8geBZ+xMGLQmwBBCKZNu1LkO0l6Kl0IMipPg9k3FTt6rssDB9ygPGsGzkm5Q&#10;rkqpzC7vYgiZt/I9Am3eHoJHtdpCEY1qJ4DV9KIEIC+JdTfEAOVhOMAYc9fw4UI1GVbdCqNCme+7&#10;zr08dBncYtTACMmw/VYTwzASXyT03/EoSfzMCZvkcDaGjXl+8/j8RtbVmYIaAFEgurD08k70S25U&#10;9QDTbuG9whWRFHxnmDrTb85cO9pgXlK2WAQxmDOauEt5p6k37lH1jXK/eSBGd93kgKpXqu95kr5o&#10;qlbWa0q1qJ3iZei4J1w7vIF/fmL8CSLOdhJxtgcRk8nx5CgoQrfumDx/m41huMAgeDcbe8W92Ngr&#10;/2fjv83G8CcJb4fwX9K9c/zj5Pk+sPfpNTb/BQAA//8DAFBLAwQUAAYACAAAACEA7EjsDOQAAAAO&#10;AQAADwAAAGRycy9kb3ducmV2LnhtbEyPwWrDMAyG74O9g1Fht9R2uq4hjVNK2XYqg7aDsZubqElo&#10;bIfYTdK3n3bajtL/8etTtplMywbsfeOsAjkXwNAWrmxspeDz9BYlwHzQttSts6jgjh42+eNDptPS&#10;jfaAwzFUjEqsT7WCOoQu5dwXNRrt565DS9nF9UYHGvuKl70eqdy0PBbihRvdWLpQ6w53NRbX480o&#10;eB/1uF3I12F/vezu36flx9deolJPs2m7BhZwCn8w/OqTOuTkdHY3W3rWKoikSJ6JpUTEqxgYMdFK&#10;LIGdaSUXiQSeZ/z/G/kPAAAA//8DAFBLAQItABQABgAIAAAAIQC2gziS/gAAAOEBAAATAAAAAAAA&#10;AAAAAAAAAAAAAABbQ29udGVudF9UeXBlc10ueG1sUEsBAi0AFAAGAAgAAAAhADj9If/WAAAAlAEA&#10;AAsAAAAAAAAAAAAAAAAALwEAAF9yZWxzLy5yZWxzUEsBAi0AFAAGAAgAAAAhAKDywTDnAgAA1QkA&#10;AA4AAAAAAAAAAAAAAAAALgIAAGRycy9lMm9Eb2MueG1sUEsBAi0AFAAGAAgAAAAhAOxI7AzkAAAA&#10;DgEAAA8AAAAAAAAAAAAAAAAAQQUAAGRycy9kb3ducmV2LnhtbFBLBQYAAAAABAAEAPMAAABSBgAA&#10;AAA=&#10;">
                    <v:rect id="Rectángulo 16" o:spid="_x0000_s1027" style="position:absolute;width:2406;height:26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WuEvQAAANsAAAAPAAAAZHJzL2Rvd25yZXYueG1sRE/NDsFA&#10;EL5LvMNmJG5skYiUJUKIuBUHx0l3tKU7W91Fvb2VSNzmy/c7s0VjSvGk2hWWFQz6EQji1OqCMwWn&#10;46Y3AeE8ssbSMil4k4PFvN2aYaztixN6HnwmQgi7GBXk3lexlC7NyaDr24o4cBdbG/QB1pnUNb5C&#10;uCnlMIrG0mDBoSHHilY5pbfDwyi4Mq5GA5sk2/dukt73x+36dh4q1e00yykIT43/i3/unQ7zx/D9&#10;JRwg5x8AAAD//wMAUEsBAi0AFAAGAAgAAAAhANvh9svuAAAAhQEAABMAAAAAAAAAAAAAAAAAAAAA&#10;AFtDb250ZW50X1R5cGVzXS54bWxQSwECLQAUAAYACAAAACEAWvQsW78AAAAVAQAACwAAAAAAAAAA&#10;AAAAAAAfAQAAX3JlbHMvLnJlbHNQSwECLQAUAAYACAAAACEApJ1rhL0AAADbAAAADwAAAAAAAAAA&#10;AAAAAAAHAgAAZHJzL2Rvd25yZXYueG1sUEsFBgAAAAADAAMAtwAAAPECAAAAAA==&#10;" fillcolor="#65a0d7 [3028]" stroked="f">
                      <v:fill color2="#5898d4 [3172]" rotate="t" colors="0 #71a6db;.5 #559bdb;1 #438ac9" focus="100%" type="gradient">
                        <o:fill v:ext="view" type="gradientUnscaled"/>
                      </v:fill>
                      <v:shadow on="t" color="black" opacity="41287f" offset="0,1.5pt"/>
                    </v:rect>
                    <v:rect id="Rectángulo 17" o:spid="_x0000_s1028" style="position:absolute;top:4393;width:2406;height:26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CdPwwAAANsAAAAPAAAAZHJzL2Rvd25yZXYueG1sRE9La8JA&#10;EL4X+h+WKfRSdBMhUaKrBFGQ0ouPi7chOyZpsrNpdtX033cLgrf5+J6zWA2mFTfqXW1ZQTyOQBAX&#10;VtdcKjgdt6MZCOeRNbaWScEvOVgtX18WmGl75z3dDr4UIYRdhgoq77tMSldUZNCNbUccuIvtDfoA&#10;+1LqHu8h3LRyEkWpNFhzaKiwo3VFRXO4GgX5rjwVacLN+SNufuTnNdl8f52Ven8b8jkIT4N/ih/u&#10;nQ7zp/D/SzhALv8AAAD//wMAUEsBAi0AFAAGAAgAAAAhANvh9svuAAAAhQEAABMAAAAAAAAAAAAA&#10;AAAAAAAAAFtDb250ZW50X1R5cGVzXS54bWxQSwECLQAUAAYACAAAACEAWvQsW78AAAAVAQAACwAA&#10;AAAAAAAAAAAAAAAfAQAAX3JlbHMvLnJlbHNQSwECLQAUAAYACAAAACEA8MQnT8MAAADbAAAADwAA&#10;AAAAAAAAAAAAAAAHAgAAZHJzL2Rvd25yZXYueG1sUEsFBgAAAAADAAMAtwAAAPcCAAAAAA==&#10;" fillcolor="#77b64e [3033]" stroked="f">
                      <v:fill color2="#6eaa46 [3177]" rotate="t" colors="0 #81b861;.5 #6fb242;1 #61a235" focus="100%" type="gradient">
                        <o:fill v:ext="view" type="gradientUnscaled"/>
                      </v:fill>
                      <v:shadow on="t" color="black" opacity="41287f" offset="0,1.5pt"/>
                    </v:rect>
                  </v:group>
                </w:pict>
              </mc:Fallback>
            </mc:AlternateContent>
          </w:r>
          <w:r w:rsidR="002E5F76">
            <w:rPr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4656" behindDoc="0" locked="0" layoutInCell="1" allowOverlap="1" wp14:anchorId="33143B72" wp14:editId="2A394D05">
                    <wp:simplePos x="0" y="0"/>
                    <wp:positionH relativeFrom="column">
                      <wp:posOffset>1630045</wp:posOffset>
                    </wp:positionH>
                    <wp:positionV relativeFrom="paragraph">
                      <wp:posOffset>6115581</wp:posOffset>
                    </wp:positionV>
                    <wp:extent cx="4689253" cy="1403985"/>
                    <wp:effectExtent l="0" t="0" r="0" b="0"/>
                    <wp:wrapNone/>
                    <wp:docPr id="307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689253" cy="14039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CA2B5B" w14:textId="77777777" w:rsidR="00FC4C51" w:rsidRPr="002E5F76" w:rsidRDefault="00FC4C51" w:rsidP="002E5F76">
                                <w:pPr>
                                  <w:jc w:val="right"/>
                                  <w:rPr>
                                    <w:rFonts w:ascii="Century Gothic" w:hAnsi="Century Gothic"/>
                                    <w:sz w:val="24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2E5F76">
                                  <w:rPr>
                                    <w:rFonts w:ascii="Century Gothic" w:hAnsi="Century Gothic"/>
                                    <w:sz w:val="24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Elaborado por: Andrea Monge García</w:t>
                                </w:r>
                              </w:p>
                              <w:p w14:paraId="46EE3A2B" w14:textId="77777777" w:rsidR="00FC4C51" w:rsidRPr="002E5F76" w:rsidRDefault="00FC4C51" w:rsidP="002E5F76">
                                <w:pPr>
                                  <w:jc w:val="right"/>
                                  <w:rPr>
                                    <w:rFonts w:ascii="Century Gothic" w:hAnsi="Century Gothic"/>
                                    <w:sz w:val="24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2E5F76">
                                  <w:rPr>
                                    <w:rFonts w:ascii="Century Gothic" w:hAnsi="Century Gothic"/>
                                    <w:sz w:val="24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Revisado por: Andrea Dotta Brenes</w:t>
                                </w:r>
                              </w:p>
                              <w:p w14:paraId="3C3A63FB" w14:textId="77777777" w:rsidR="00FC4C51" w:rsidRPr="002E5F76" w:rsidRDefault="00FC4C51" w:rsidP="002E5F76">
                                <w:pPr>
                                  <w:jc w:val="right"/>
                                  <w:rPr>
                                    <w:rFonts w:ascii="Century Gothic" w:hAnsi="Century Gothic"/>
                                    <w:sz w:val="24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2E5F76">
                                  <w:rPr>
                                    <w:rFonts w:ascii="Century Gothic" w:hAnsi="Century Gothic"/>
                                    <w:sz w:val="24"/>
                                    <w14:glow w14:rad="228600">
                                      <w14:schemeClr w14:val="accent3">
                                        <w14:alpha w14:val="60000"/>
                                        <w14:satMod w14:val="175000"/>
                                      </w14:schemeClr>
                                    </w14:glow>
                                    <w14:textOutline w14:w="9525" w14:cap="rnd" w14:cmpd="sng" w14:algn="ctr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Revisado y aprobado por: Isela Corrales Mejías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<w:pict>
                  <v:shape w14:anchorId="33143B72" id="Cuadro de texto 2" o:spid="_x0000_s1027" type="#_x0000_t202" style="position:absolute;margin-left:128.35pt;margin-top:481.55pt;width:369.25pt;height:110.55pt;z-index:2516546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JeAEQIAAP4DAAAOAAAAZHJzL2Uyb0RvYy54bWysU9tu2zAMfR+wfxD0vthJky4x4hRdugwD&#10;ugvQ7QMUWY6FyaJGKbG7ry8lu2m2vQ3TgyCK1CF5eLS+6VvDTgq9Blvy6STnTFkJlbaHkn//tnuz&#10;5MwHYSthwKqSPyrPbzavX607V6gZNGAqhYxArC86V/ImBFdkmZeNaoWfgFOWnDVgKwKZeMgqFB2h&#10;tyab5fl11gFWDkEq7+n2bnDyTcKvayXDl7r2KjBTcqotpB3Tvo97tlmL4oDCNVqOZYh/qKIV2lLS&#10;M9SdCIIdUf8F1WqJ4KEOEwltBnWtpUo9UDfT/I9uHhrhVOqFyPHuTJP/f7Dy8+nBfUUW+nfQ0wBT&#10;E97dg/zhmYVtI+xB3SJC1yhRUeJppCzrnC/Gp5FqX/gIsu8+QUVDFscACaivsY2sUJ+M0GkAj2fS&#10;VR+YpMv59XI1W1xxJsk3nedXq+Ui5RDF83OHPnxQ0LJ4KDnSVBO8ON37EMsRxXNIzObB6GqnjUkG&#10;HvZbg+wkSAG7tEb038KMZV3JV4vZIiFbiO+TOFodSKFGtyVf5nENmol0vLdVCglCm+FMlRg78hMp&#10;GcgJ/b5nuhrJi3TtoXokwhAGQdIHokMD+IuzjsRYcv/zKFBxZj5aIn01nc+jepMxX7ydkYGXnv2l&#10;R1hJUCUPnA3HbUiKT3S4WxrOTifaXioZSyaRJTbHDxFVfGmnqJdvu3kCAAD//wMAUEsDBBQABgAI&#10;AAAAIQCl06gu4QAAAAwBAAAPAAAAZHJzL2Rvd25yZXYueG1sTI/LTsMwEEX3SPyDNUjsqJNAQhPi&#10;VBUVGxZIFCRYurETR/gl203Tv++wguXoHt17pt0sRpNZhjg5yyBfZUCk7Z2Y7Mjg8+Plbg0kJm4F&#10;185KBmcZYdNdX7W8Ee5k3+W8TyPBEhsbzkCl5BtKY6+k4XHlvLSYDS4YnvAMIxWBn7DcaFpkWUUN&#10;nywuKO7ls5L9z/5oGHwZNYldePsehJ53r8O29EvwjN3eLNsnIEku6Q+GX31Uhw6dDu5oRSSaQVFW&#10;j4gyqKv7HAgSdV0WQA6I5uuHAmjX0v9PdBcAAAD//wMAUEsBAi0AFAAGAAgAAAAhALaDOJL+AAAA&#10;4QEAABMAAAAAAAAAAAAAAAAAAAAAAFtDb250ZW50X1R5cGVzXS54bWxQSwECLQAUAAYACAAAACEA&#10;OP0h/9YAAACUAQAACwAAAAAAAAAAAAAAAAAvAQAAX3JlbHMvLnJlbHNQSwECLQAUAAYACAAAACEA&#10;CkCXgBECAAD+AwAADgAAAAAAAAAAAAAAAAAuAgAAZHJzL2Uyb0RvYy54bWxQSwECLQAUAAYACAAA&#10;ACEApdOoLuEAAAAMAQAADwAAAAAAAAAAAAAAAABrBAAAZHJzL2Rvd25yZXYueG1sUEsFBgAAAAAE&#10;AAQA8wAAAHkFAAAAAA==&#10;" stroked="f">
                    <v:textbox style="mso-fit-shape-to-text:t">
                      <w:txbxContent>
                        <w:p w14:paraId="60CA2B5B" w14:textId="77777777" w:rsidR="00FC4C51" w:rsidRPr="002E5F76" w:rsidRDefault="00FC4C51" w:rsidP="002E5F76">
                          <w:pPr>
                            <w:jc w:val="right"/>
                            <w:rPr>
                              <w:rFonts w:ascii="Century Gothic" w:hAnsi="Century Gothic"/>
                              <w:sz w:val="24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2E5F76">
                            <w:rPr>
                              <w:rFonts w:ascii="Century Gothic" w:hAnsi="Century Gothic"/>
                              <w:sz w:val="24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Elaborado por: Andrea Monge García</w:t>
                          </w:r>
                        </w:p>
                        <w:p w14:paraId="46EE3A2B" w14:textId="77777777" w:rsidR="00FC4C51" w:rsidRPr="002E5F76" w:rsidRDefault="00FC4C51" w:rsidP="002E5F76">
                          <w:pPr>
                            <w:jc w:val="right"/>
                            <w:rPr>
                              <w:rFonts w:ascii="Century Gothic" w:hAnsi="Century Gothic"/>
                              <w:sz w:val="24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2E5F76">
                            <w:rPr>
                              <w:rFonts w:ascii="Century Gothic" w:hAnsi="Century Gothic"/>
                              <w:sz w:val="24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Revisado por: Andrea Dotta Brenes</w:t>
                          </w:r>
                        </w:p>
                        <w:p w14:paraId="3C3A63FB" w14:textId="77777777" w:rsidR="00FC4C51" w:rsidRPr="002E5F76" w:rsidRDefault="00FC4C51" w:rsidP="002E5F76">
                          <w:pPr>
                            <w:jc w:val="right"/>
                            <w:rPr>
                              <w:rFonts w:ascii="Century Gothic" w:hAnsi="Century Gothic"/>
                              <w:sz w:val="24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2E5F76">
                            <w:rPr>
                              <w:rFonts w:ascii="Century Gothic" w:hAnsi="Century Gothic"/>
                              <w:sz w:val="24"/>
                              <w14:glow w14:rad="228600">
                                <w14:schemeClr w14:val="accent3">
                                  <w14:alpha w14:val="60000"/>
                                  <w14:satMod w14:val="175000"/>
                                </w14:schemeClr>
                              </w14:glow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Revisado y aprobado por: Isela Corrales Mejías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6A3B4B">
            <w:br w:type="page"/>
          </w:r>
        </w:p>
        <w:p w14:paraId="572A7D43" w14:textId="0ECA44D3" w:rsidR="0088001C" w:rsidRDefault="00386FCE"/>
      </w:sdtContent>
    </w:sdt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59"/>
        <w:gridCol w:w="1474"/>
        <w:gridCol w:w="1499"/>
        <w:gridCol w:w="1478"/>
        <w:gridCol w:w="1465"/>
        <w:gridCol w:w="1473"/>
        <w:gridCol w:w="1473"/>
        <w:gridCol w:w="1465"/>
      </w:tblGrid>
      <w:tr w:rsidR="003C2B38" w:rsidRPr="008C08F8" w14:paraId="7908C3E4" w14:textId="77777777" w:rsidTr="003C2B38">
        <w:trPr>
          <w:trHeight w:val="284"/>
        </w:trPr>
        <w:tc>
          <w:tcPr>
            <w:tcW w:w="1024" w:type="pc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AD84D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Tema</w:t>
            </w:r>
          </w:p>
        </w:tc>
        <w:tc>
          <w:tcPr>
            <w:tcW w:w="568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0CE11F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Enero</w:t>
            </w:r>
          </w:p>
        </w:tc>
        <w:tc>
          <w:tcPr>
            <w:tcW w:w="577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92DD8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Febrero</w:t>
            </w:r>
          </w:p>
        </w:tc>
        <w:tc>
          <w:tcPr>
            <w:tcW w:w="569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489C5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Marzo</w:t>
            </w:r>
          </w:p>
        </w:tc>
        <w:tc>
          <w:tcPr>
            <w:tcW w:w="564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A2A6D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Abril</w:t>
            </w:r>
          </w:p>
        </w:tc>
        <w:tc>
          <w:tcPr>
            <w:tcW w:w="567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7E6B1BC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 xml:space="preserve">Mayo </w:t>
            </w:r>
          </w:p>
        </w:tc>
        <w:tc>
          <w:tcPr>
            <w:tcW w:w="567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83D654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Junio</w:t>
            </w:r>
          </w:p>
        </w:tc>
        <w:tc>
          <w:tcPr>
            <w:tcW w:w="564" w:type="pct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62D81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lang w:val="es-MX" w:eastAsia="es-CR"/>
              </w:rPr>
              <w:t>Total</w:t>
            </w:r>
          </w:p>
        </w:tc>
      </w:tr>
      <w:tr w:rsidR="003C2B38" w:rsidRPr="008C08F8" w14:paraId="49067ED9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50045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Violencia patrimonial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8C3DAB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CAA9F8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13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8B60FF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B8FA3D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8C530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5A260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771EFB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55</w:t>
            </w:r>
          </w:p>
        </w:tc>
      </w:tr>
      <w:tr w:rsidR="003C2B38" w:rsidRPr="008C08F8" w14:paraId="55931533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93D383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Violencia Física, psicológica y sexual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A2EA6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107496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9717E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7C068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B124EB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861AF3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68CE0A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50</w:t>
            </w:r>
          </w:p>
        </w:tc>
      </w:tr>
      <w:tr w:rsidR="003C2B38" w:rsidRPr="008C08F8" w14:paraId="18F0DF41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6A117A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Violencia por abandono y negligencia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D15182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4BF8F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9A03B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D8CD52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DAEF7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020C8E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4C8DDC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34</w:t>
            </w:r>
          </w:p>
        </w:tc>
      </w:tr>
      <w:tr w:rsidR="003C2B38" w:rsidRPr="008C08F8" w14:paraId="77654790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BB190C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Salud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60C568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5F1A2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57A559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31F6B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4D1BBA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D196105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1ABD05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29</w:t>
            </w:r>
          </w:p>
        </w:tc>
      </w:tr>
      <w:tr w:rsidR="003C2B38" w:rsidRPr="008C08F8" w14:paraId="62D64639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3775FF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Pobreza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A95BE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D385AB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FD844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C8C1E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5C2BB0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A8D5FF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CA78CE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25</w:t>
            </w:r>
          </w:p>
        </w:tc>
      </w:tr>
      <w:tr w:rsidR="003C2B38" w:rsidRPr="008C08F8" w14:paraId="03D6BD3D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150E8A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Pensiones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7FA106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533E8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793242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2DEB4D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4CCCA2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F74853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427BEF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22</w:t>
            </w:r>
          </w:p>
        </w:tc>
      </w:tr>
      <w:tr w:rsidR="003C2B38" w:rsidRPr="008C08F8" w14:paraId="6FF2C43C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269205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Trato inadecuado (antes abuso institucional)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2BCA0E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74DA7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EEC5D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D28166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EF624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9A0BD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FC627D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21</w:t>
            </w:r>
          </w:p>
        </w:tc>
      </w:tr>
      <w:tr w:rsidR="003C2B38" w:rsidRPr="008C08F8" w14:paraId="1CD8B1E1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5F11E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Consultas legales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3FB31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C6A58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2C988B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88E5EF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8DE3A6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73EB0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A0CEC7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20</w:t>
            </w:r>
          </w:p>
        </w:tc>
      </w:tr>
      <w:tr w:rsidR="003C2B38" w:rsidRPr="008C08F8" w14:paraId="0B0119BC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2CC90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Pensiones alimentarias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127CAB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97729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12FA1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A11474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3E76EF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98D83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AB91B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14</w:t>
            </w:r>
          </w:p>
        </w:tc>
      </w:tr>
      <w:tr w:rsidR="003C2B38" w:rsidRPr="008C08F8" w14:paraId="259113BA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444E58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Violencia de género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2614E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9FDA14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20670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1D294C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9C6137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EE5985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113E5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</w:tr>
      <w:tr w:rsidR="003C2B38" w:rsidRPr="008C08F8" w14:paraId="3643A745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9AEA01C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Recreación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B412E55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9B5CC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94224D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98C25F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98869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67001E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05095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</w:tr>
      <w:tr w:rsidR="003C2B38" w:rsidRPr="008C08F8" w14:paraId="1D9AC0BC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74CE0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Redes de cuido y albergues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8115CE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D24F84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54D19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6FA8BD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4D3911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72255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0ED8A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</w:tr>
      <w:tr w:rsidR="003C2B38" w:rsidRPr="008C08F8" w14:paraId="4CAC7430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4E0B10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Educación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F362DB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624502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A25191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40E85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11F238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2A2F9E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595F5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</w:tr>
      <w:tr w:rsidR="003C2B38" w:rsidRPr="008C08F8" w14:paraId="43F479D1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EF2238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Otro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A493CC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AD25C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8F702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8CE63B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0D4D56C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00C7DE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47EA4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</w:tr>
      <w:tr w:rsidR="003C2B38" w:rsidRPr="008C08F8" w14:paraId="6E621E60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4F22BB5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Sigo Vigente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9837DF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4855EC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B92BD0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76ABE9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51E62D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C3F1C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D20622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</w:tr>
      <w:tr w:rsidR="003C2B38" w:rsidRPr="008C08F8" w14:paraId="2602E10D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534292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Ambiente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D1BCD1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985C0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0F3C8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90F10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07BCDB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890EC4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AC656F5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</w:tr>
      <w:tr w:rsidR="003C2B38" w:rsidRPr="008C08F8" w14:paraId="0858BA2D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78086D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Ingresos y empleo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8C2AFA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D8FADF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1D243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0223D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426109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56C1F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5B6C5C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</w:tr>
      <w:tr w:rsidR="003C2B38" w:rsidRPr="008C08F8" w14:paraId="417662C8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EAFF0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Discapacidad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846A69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71F7D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3D34F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26B7D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768469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669F11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953DDF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</w:tr>
      <w:tr w:rsidR="003C2B38" w:rsidRPr="008C08F8" w14:paraId="797DA396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5B872A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Migración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12CB3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0A6AA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A942B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70F7A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6D918E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9D5D5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11A899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</w:tr>
      <w:tr w:rsidR="003C2B38" w:rsidRPr="008C08F8" w14:paraId="0A3CD1F2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F9AB1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Transporte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C2466E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8C301E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C1EA8F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F45032A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59750C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02B92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8853B32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</w:tr>
      <w:tr w:rsidR="003C2B38" w:rsidRPr="008C08F8" w14:paraId="44BD6CD0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A4EF02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Vivienda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15FEDB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82EA43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5F0164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7C5155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ED0BDC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0CD82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CD22D0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8C08F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</w:tr>
      <w:tr w:rsidR="003C2B38" w:rsidRPr="008C08F8" w14:paraId="579AEAF0" w14:textId="77777777" w:rsidTr="003C2B38">
        <w:trPr>
          <w:trHeight w:val="284"/>
        </w:trPr>
        <w:tc>
          <w:tcPr>
            <w:tcW w:w="102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2044CF1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proofErr w:type="gramStart"/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Total</w:t>
            </w:r>
            <w:proofErr w:type="gramEnd"/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 xml:space="preserve"> de consultas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A088A2C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44</w:t>
            </w:r>
          </w:p>
        </w:tc>
        <w:tc>
          <w:tcPr>
            <w:tcW w:w="57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A9A4E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58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2839D6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59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3FB39D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37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3DA64F3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64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C5FB318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49</w:t>
            </w:r>
          </w:p>
        </w:tc>
        <w:tc>
          <w:tcPr>
            <w:tcW w:w="56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665A17" w14:textId="77777777" w:rsidR="008C08F8" w:rsidRPr="008C08F8" w:rsidRDefault="008C08F8" w:rsidP="008C08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8C08F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CR"/>
              </w:rPr>
              <w:t>311</w:t>
            </w:r>
          </w:p>
        </w:tc>
      </w:tr>
    </w:tbl>
    <w:p w14:paraId="54BD5081" w14:textId="77777777" w:rsidR="004437DB" w:rsidRDefault="004437DB" w:rsidP="0054579C">
      <w:pPr>
        <w:jc w:val="both"/>
        <w:rPr>
          <w:rFonts w:ascii="HelveticaNeueLT Std" w:hAnsi="HelveticaNeueLT Std" w:cs="Arial"/>
          <w:sz w:val="24"/>
          <w:szCs w:val="24"/>
        </w:rPr>
      </w:pPr>
    </w:p>
    <w:p w14:paraId="227EE379" w14:textId="77777777" w:rsidR="003E049E" w:rsidRDefault="003E049E" w:rsidP="004437DB">
      <w:pPr>
        <w:jc w:val="center"/>
        <w:rPr>
          <w:b/>
          <w:bCs/>
          <w:sz w:val="36"/>
          <w:szCs w:val="36"/>
        </w:rPr>
        <w:sectPr w:rsidR="003E049E" w:rsidSect="00780650">
          <w:headerReference w:type="default" r:id="rId9"/>
          <w:footerReference w:type="default" r:id="rId10"/>
          <w:headerReference w:type="first" r:id="rId11"/>
          <w:pgSz w:w="15840" w:h="12240" w:orient="landscape"/>
          <w:pgMar w:top="1701" w:right="1417" w:bottom="1701" w:left="1417" w:header="708" w:footer="708" w:gutter="0"/>
          <w:pgNumType w:start="0"/>
          <w:cols w:space="708"/>
          <w:titlePg/>
          <w:docGrid w:linePitch="360"/>
        </w:sectPr>
      </w:pPr>
    </w:p>
    <w:p w14:paraId="651AABC0" w14:textId="3034DD90" w:rsidR="00E170B8" w:rsidRDefault="00A61F3C" w:rsidP="00A61F3C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2024</w:t>
      </w:r>
    </w:p>
    <w:tbl>
      <w:tblPr>
        <w:tblStyle w:val="Cuadrculadetablaclara1"/>
        <w:tblW w:w="5605" w:type="pct"/>
        <w:tblInd w:w="-856" w:type="dxa"/>
        <w:tblLook w:val="04A0" w:firstRow="1" w:lastRow="0" w:firstColumn="1" w:lastColumn="0" w:noHBand="0" w:noVBand="1"/>
      </w:tblPr>
      <w:tblGrid>
        <w:gridCol w:w="3351"/>
        <w:gridCol w:w="849"/>
        <w:gridCol w:w="961"/>
        <w:gridCol w:w="848"/>
        <w:gridCol w:w="848"/>
        <w:gridCol w:w="848"/>
        <w:gridCol w:w="848"/>
        <w:gridCol w:w="848"/>
        <w:gridCol w:w="906"/>
        <w:gridCol w:w="1184"/>
        <w:gridCol w:w="983"/>
        <w:gridCol w:w="1250"/>
        <w:gridCol w:w="842"/>
      </w:tblGrid>
      <w:tr w:rsidR="00A61F3C" w:rsidRPr="00A61F3C" w14:paraId="02954F49" w14:textId="77777777" w:rsidTr="00A61F3C">
        <w:trPr>
          <w:trHeight w:val="284"/>
        </w:trPr>
        <w:tc>
          <w:tcPr>
            <w:tcW w:w="1149" w:type="pct"/>
            <w:hideMark/>
          </w:tcPr>
          <w:p w14:paraId="6D62013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Tema</w:t>
            </w:r>
          </w:p>
        </w:tc>
        <w:tc>
          <w:tcPr>
            <w:tcW w:w="291" w:type="pct"/>
            <w:hideMark/>
          </w:tcPr>
          <w:p w14:paraId="63D648C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Enero</w:t>
            </w:r>
          </w:p>
        </w:tc>
        <w:tc>
          <w:tcPr>
            <w:tcW w:w="330" w:type="pct"/>
            <w:hideMark/>
          </w:tcPr>
          <w:p w14:paraId="2EB3601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Febrero</w:t>
            </w:r>
          </w:p>
        </w:tc>
        <w:tc>
          <w:tcPr>
            <w:tcW w:w="291" w:type="pct"/>
            <w:hideMark/>
          </w:tcPr>
          <w:p w14:paraId="327A7C7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Marzo</w:t>
            </w:r>
          </w:p>
        </w:tc>
        <w:tc>
          <w:tcPr>
            <w:tcW w:w="291" w:type="pct"/>
            <w:hideMark/>
          </w:tcPr>
          <w:p w14:paraId="2004E15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Abril</w:t>
            </w:r>
          </w:p>
        </w:tc>
        <w:tc>
          <w:tcPr>
            <w:tcW w:w="291" w:type="pct"/>
            <w:hideMark/>
          </w:tcPr>
          <w:p w14:paraId="76452B0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Mayo</w:t>
            </w:r>
          </w:p>
        </w:tc>
        <w:tc>
          <w:tcPr>
            <w:tcW w:w="291" w:type="pct"/>
            <w:hideMark/>
          </w:tcPr>
          <w:p w14:paraId="5690B1B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Juni</w:t>
            </w:r>
            <w:bookmarkStart w:id="5" w:name="_GoBack"/>
            <w:bookmarkEnd w:id="5"/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o</w:t>
            </w:r>
          </w:p>
        </w:tc>
        <w:tc>
          <w:tcPr>
            <w:tcW w:w="291" w:type="pct"/>
            <w:hideMark/>
          </w:tcPr>
          <w:p w14:paraId="07FF85C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Julio</w:t>
            </w:r>
          </w:p>
        </w:tc>
        <w:tc>
          <w:tcPr>
            <w:tcW w:w="311" w:type="pct"/>
            <w:hideMark/>
          </w:tcPr>
          <w:p w14:paraId="70BC5FF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Agosto</w:t>
            </w:r>
          </w:p>
        </w:tc>
        <w:tc>
          <w:tcPr>
            <w:tcW w:w="406" w:type="pct"/>
            <w:hideMark/>
          </w:tcPr>
          <w:p w14:paraId="05BA487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Setiembre</w:t>
            </w:r>
          </w:p>
        </w:tc>
        <w:tc>
          <w:tcPr>
            <w:tcW w:w="337" w:type="pct"/>
            <w:hideMark/>
          </w:tcPr>
          <w:p w14:paraId="5679FC6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Octubre</w:t>
            </w:r>
          </w:p>
        </w:tc>
        <w:tc>
          <w:tcPr>
            <w:tcW w:w="429" w:type="pct"/>
            <w:hideMark/>
          </w:tcPr>
          <w:p w14:paraId="20D5D89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Noviembre</w:t>
            </w:r>
          </w:p>
        </w:tc>
        <w:tc>
          <w:tcPr>
            <w:tcW w:w="289" w:type="pct"/>
            <w:hideMark/>
          </w:tcPr>
          <w:p w14:paraId="46E2B70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Total </w:t>
            </w:r>
          </w:p>
        </w:tc>
      </w:tr>
      <w:tr w:rsidR="00A61F3C" w:rsidRPr="00A61F3C" w14:paraId="0D8BD243" w14:textId="77777777" w:rsidTr="00A61F3C">
        <w:trPr>
          <w:trHeight w:val="284"/>
        </w:trPr>
        <w:tc>
          <w:tcPr>
            <w:tcW w:w="1149" w:type="pct"/>
            <w:hideMark/>
          </w:tcPr>
          <w:p w14:paraId="350F43A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Violencia Física, psicológica y sexual</w:t>
            </w:r>
          </w:p>
        </w:tc>
        <w:tc>
          <w:tcPr>
            <w:tcW w:w="291" w:type="pct"/>
            <w:hideMark/>
          </w:tcPr>
          <w:p w14:paraId="25A3A7A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30" w:type="pct"/>
            <w:hideMark/>
          </w:tcPr>
          <w:p w14:paraId="12647D4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3427CA9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7592DD1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1E39837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91" w:type="pct"/>
            <w:hideMark/>
          </w:tcPr>
          <w:p w14:paraId="1F7555A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291" w:type="pct"/>
            <w:hideMark/>
          </w:tcPr>
          <w:p w14:paraId="7363D74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21</w:t>
            </w:r>
          </w:p>
        </w:tc>
        <w:tc>
          <w:tcPr>
            <w:tcW w:w="311" w:type="pct"/>
            <w:hideMark/>
          </w:tcPr>
          <w:p w14:paraId="5847E44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18</w:t>
            </w:r>
          </w:p>
        </w:tc>
        <w:tc>
          <w:tcPr>
            <w:tcW w:w="406" w:type="pct"/>
            <w:hideMark/>
          </w:tcPr>
          <w:p w14:paraId="590CD43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19</w:t>
            </w:r>
          </w:p>
        </w:tc>
        <w:tc>
          <w:tcPr>
            <w:tcW w:w="337" w:type="pct"/>
            <w:hideMark/>
          </w:tcPr>
          <w:p w14:paraId="5C359E0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29</w:t>
            </w:r>
          </w:p>
        </w:tc>
        <w:tc>
          <w:tcPr>
            <w:tcW w:w="429" w:type="pct"/>
            <w:hideMark/>
          </w:tcPr>
          <w:p w14:paraId="0FFBD21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15</w:t>
            </w:r>
          </w:p>
        </w:tc>
        <w:tc>
          <w:tcPr>
            <w:tcW w:w="289" w:type="pct"/>
            <w:noWrap/>
            <w:hideMark/>
          </w:tcPr>
          <w:p w14:paraId="4AB7F05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141</w:t>
            </w:r>
          </w:p>
        </w:tc>
      </w:tr>
      <w:tr w:rsidR="00A61F3C" w:rsidRPr="00A61F3C" w14:paraId="6CCDC539" w14:textId="77777777" w:rsidTr="00A61F3C">
        <w:trPr>
          <w:trHeight w:val="284"/>
        </w:trPr>
        <w:tc>
          <w:tcPr>
            <w:tcW w:w="1149" w:type="pct"/>
            <w:hideMark/>
          </w:tcPr>
          <w:p w14:paraId="480DFE9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Violencia patrimonial</w:t>
            </w:r>
          </w:p>
        </w:tc>
        <w:tc>
          <w:tcPr>
            <w:tcW w:w="291" w:type="pct"/>
            <w:hideMark/>
          </w:tcPr>
          <w:p w14:paraId="5BED1E8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330" w:type="pct"/>
            <w:hideMark/>
          </w:tcPr>
          <w:p w14:paraId="32B81C6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91" w:type="pct"/>
            <w:hideMark/>
          </w:tcPr>
          <w:p w14:paraId="5C2721B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291" w:type="pct"/>
            <w:hideMark/>
          </w:tcPr>
          <w:p w14:paraId="64464CF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91" w:type="pct"/>
            <w:hideMark/>
          </w:tcPr>
          <w:p w14:paraId="780287F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142848A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13</w:t>
            </w:r>
          </w:p>
        </w:tc>
        <w:tc>
          <w:tcPr>
            <w:tcW w:w="291" w:type="pct"/>
            <w:hideMark/>
          </w:tcPr>
          <w:p w14:paraId="68783B2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14</w:t>
            </w:r>
          </w:p>
        </w:tc>
        <w:tc>
          <w:tcPr>
            <w:tcW w:w="311" w:type="pct"/>
            <w:hideMark/>
          </w:tcPr>
          <w:p w14:paraId="67825D7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406" w:type="pct"/>
            <w:hideMark/>
          </w:tcPr>
          <w:p w14:paraId="0F48D30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11</w:t>
            </w:r>
          </w:p>
        </w:tc>
        <w:tc>
          <w:tcPr>
            <w:tcW w:w="337" w:type="pct"/>
            <w:hideMark/>
          </w:tcPr>
          <w:p w14:paraId="77D4BF3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23</w:t>
            </w:r>
          </w:p>
        </w:tc>
        <w:tc>
          <w:tcPr>
            <w:tcW w:w="429" w:type="pct"/>
            <w:hideMark/>
          </w:tcPr>
          <w:p w14:paraId="37B8444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289" w:type="pct"/>
            <w:noWrap/>
            <w:hideMark/>
          </w:tcPr>
          <w:p w14:paraId="331FFA3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113</w:t>
            </w:r>
          </w:p>
        </w:tc>
      </w:tr>
      <w:tr w:rsidR="00A61F3C" w:rsidRPr="00A61F3C" w14:paraId="0A9206D3" w14:textId="77777777" w:rsidTr="00A61F3C">
        <w:trPr>
          <w:trHeight w:val="284"/>
        </w:trPr>
        <w:tc>
          <w:tcPr>
            <w:tcW w:w="1149" w:type="pct"/>
            <w:hideMark/>
          </w:tcPr>
          <w:p w14:paraId="2D1407F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Trato inadecuado (antes abuso institucional)</w:t>
            </w:r>
          </w:p>
        </w:tc>
        <w:tc>
          <w:tcPr>
            <w:tcW w:w="291" w:type="pct"/>
            <w:hideMark/>
          </w:tcPr>
          <w:p w14:paraId="7482EDC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0" w:type="pct"/>
            <w:hideMark/>
          </w:tcPr>
          <w:p w14:paraId="5DE954C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91" w:type="pct"/>
            <w:hideMark/>
          </w:tcPr>
          <w:p w14:paraId="5B65E31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6EC65EF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91" w:type="pct"/>
            <w:hideMark/>
          </w:tcPr>
          <w:p w14:paraId="4B3639F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7A5AABE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91" w:type="pct"/>
            <w:hideMark/>
          </w:tcPr>
          <w:p w14:paraId="0381510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311" w:type="pct"/>
            <w:hideMark/>
          </w:tcPr>
          <w:p w14:paraId="130D3A8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10</w:t>
            </w:r>
          </w:p>
        </w:tc>
        <w:tc>
          <w:tcPr>
            <w:tcW w:w="406" w:type="pct"/>
            <w:hideMark/>
          </w:tcPr>
          <w:p w14:paraId="7D8C0CF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14</w:t>
            </w:r>
          </w:p>
        </w:tc>
        <w:tc>
          <w:tcPr>
            <w:tcW w:w="337" w:type="pct"/>
            <w:hideMark/>
          </w:tcPr>
          <w:p w14:paraId="00DB109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429" w:type="pct"/>
            <w:hideMark/>
          </w:tcPr>
          <w:p w14:paraId="6F19349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89" w:type="pct"/>
            <w:noWrap/>
            <w:hideMark/>
          </w:tcPr>
          <w:p w14:paraId="35048C9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72</w:t>
            </w:r>
          </w:p>
        </w:tc>
      </w:tr>
      <w:tr w:rsidR="00A61F3C" w:rsidRPr="00A61F3C" w14:paraId="334AAE71" w14:textId="77777777" w:rsidTr="00A61F3C">
        <w:trPr>
          <w:trHeight w:val="284"/>
        </w:trPr>
        <w:tc>
          <w:tcPr>
            <w:tcW w:w="1149" w:type="pct"/>
            <w:hideMark/>
          </w:tcPr>
          <w:p w14:paraId="1F1C863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Violencia por abandono y negligencia</w:t>
            </w:r>
          </w:p>
        </w:tc>
        <w:tc>
          <w:tcPr>
            <w:tcW w:w="291" w:type="pct"/>
            <w:hideMark/>
          </w:tcPr>
          <w:p w14:paraId="2455193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30" w:type="pct"/>
            <w:hideMark/>
          </w:tcPr>
          <w:p w14:paraId="6FB404E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682DE4A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43AA559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78A2DAD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1AB291D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11</w:t>
            </w:r>
          </w:p>
        </w:tc>
        <w:tc>
          <w:tcPr>
            <w:tcW w:w="291" w:type="pct"/>
            <w:hideMark/>
          </w:tcPr>
          <w:p w14:paraId="4F92E62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11" w:type="pct"/>
            <w:hideMark/>
          </w:tcPr>
          <w:p w14:paraId="51949E0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406" w:type="pct"/>
            <w:hideMark/>
          </w:tcPr>
          <w:p w14:paraId="4D7FDC1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37" w:type="pct"/>
            <w:hideMark/>
          </w:tcPr>
          <w:p w14:paraId="3D2B653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429" w:type="pct"/>
            <w:hideMark/>
          </w:tcPr>
          <w:p w14:paraId="44D73A1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89" w:type="pct"/>
            <w:noWrap/>
            <w:hideMark/>
          </w:tcPr>
          <w:p w14:paraId="0FDD2E6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60</w:t>
            </w:r>
          </w:p>
        </w:tc>
      </w:tr>
      <w:tr w:rsidR="00A61F3C" w:rsidRPr="00A61F3C" w14:paraId="144E3678" w14:textId="77777777" w:rsidTr="00A61F3C">
        <w:trPr>
          <w:trHeight w:val="284"/>
        </w:trPr>
        <w:tc>
          <w:tcPr>
            <w:tcW w:w="1149" w:type="pct"/>
            <w:hideMark/>
          </w:tcPr>
          <w:p w14:paraId="5312EA4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Salud</w:t>
            </w:r>
          </w:p>
        </w:tc>
        <w:tc>
          <w:tcPr>
            <w:tcW w:w="291" w:type="pct"/>
            <w:hideMark/>
          </w:tcPr>
          <w:p w14:paraId="17B2C61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30" w:type="pct"/>
            <w:hideMark/>
          </w:tcPr>
          <w:p w14:paraId="406541F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07A02E4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271CC85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163F7ED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1CF0C20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5B50B04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311" w:type="pct"/>
            <w:hideMark/>
          </w:tcPr>
          <w:p w14:paraId="4186976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406" w:type="pct"/>
            <w:hideMark/>
          </w:tcPr>
          <w:p w14:paraId="636B834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37" w:type="pct"/>
            <w:hideMark/>
          </w:tcPr>
          <w:p w14:paraId="2E97A5A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429" w:type="pct"/>
            <w:hideMark/>
          </w:tcPr>
          <w:p w14:paraId="0ABB3C0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89" w:type="pct"/>
            <w:noWrap/>
            <w:hideMark/>
          </w:tcPr>
          <w:p w14:paraId="4BFBC1F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54</w:t>
            </w:r>
          </w:p>
        </w:tc>
      </w:tr>
      <w:tr w:rsidR="00A61F3C" w:rsidRPr="00A61F3C" w14:paraId="511B9586" w14:textId="77777777" w:rsidTr="00A61F3C">
        <w:trPr>
          <w:trHeight w:val="284"/>
        </w:trPr>
        <w:tc>
          <w:tcPr>
            <w:tcW w:w="1149" w:type="pct"/>
            <w:hideMark/>
          </w:tcPr>
          <w:p w14:paraId="178C637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Pobreza</w:t>
            </w:r>
          </w:p>
        </w:tc>
        <w:tc>
          <w:tcPr>
            <w:tcW w:w="291" w:type="pct"/>
            <w:hideMark/>
          </w:tcPr>
          <w:p w14:paraId="7FD0F68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330" w:type="pct"/>
            <w:hideMark/>
          </w:tcPr>
          <w:p w14:paraId="0E8F075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2018799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91" w:type="pct"/>
            <w:hideMark/>
          </w:tcPr>
          <w:p w14:paraId="65FD03B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91" w:type="pct"/>
            <w:hideMark/>
          </w:tcPr>
          <w:p w14:paraId="3684ABB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91" w:type="pct"/>
            <w:hideMark/>
          </w:tcPr>
          <w:p w14:paraId="1ABB9D3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10</w:t>
            </w:r>
          </w:p>
        </w:tc>
        <w:tc>
          <w:tcPr>
            <w:tcW w:w="291" w:type="pct"/>
            <w:hideMark/>
          </w:tcPr>
          <w:p w14:paraId="2A8A05E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11" w:type="pct"/>
            <w:hideMark/>
          </w:tcPr>
          <w:p w14:paraId="0C10D24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06" w:type="pct"/>
            <w:hideMark/>
          </w:tcPr>
          <w:p w14:paraId="7C60789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1BFFF20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9" w:type="pct"/>
            <w:hideMark/>
          </w:tcPr>
          <w:p w14:paraId="44F5E6D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89" w:type="pct"/>
            <w:noWrap/>
            <w:hideMark/>
          </w:tcPr>
          <w:p w14:paraId="28A4B0B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51</w:t>
            </w:r>
          </w:p>
        </w:tc>
      </w:tr>
      <w:tr w:rsidR="00A61F3C" w:rsidRPr="00A61F3C" w14:paraId="2C948B4A" w14:textId="77777777" w:rsidTr="00A61F3C">
        <w:trPr>
          <w:trHeight w:val="284"/>
        </w:trPr>
        <w:tc>
          <w:tcPr>
            <w:tcW w:w="1149" w:type="pct"/>
            <w:hideMark/>
          </w:tcPr>
          <w:p w14:paraId="2A440EF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Redes de cuido y albergues</w:t>
            </w:r>
          </w:p>
        </w:tc>
        <w:tc>
          <w:tcPr>
            <w:tcW w:w="291" w:type="pct"/>
            <w:hideMark/>
          </w:tcPr>
          <w:p w14:paraId="100013E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330" w:type="pct"/>
            <w:hideMark/>
          </w:tcPr>
          <w:p w14:paraId="6E08081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452A3FC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0DD99C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50610AA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35E2C50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57AE1F8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11" w:type="pct"/>
            <w:hideMark/>
          </w:tcPr>
          <w:p w14:paraId="4DFC1A1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06" w:type="pct"/>
            <w:hideMark/>
          </w:tcPr>
          <w:p w14:paraId="5B80D57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37" w:type="pct"/>
            <w:hideMark/>
          </w:tcPr>
          <w:p w14:paraId="788A278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9" w:type="pct"/>
            <w:hideMark/>
          </w:tcPr>
          <w:p w14:paraId="671B0BB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89" w:type="pct"/>
            <w:noWrap/>
            <w:hideMark/>
          </w:tcPr>
          <w:p w14:paraId="139DECD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33</w:t>
            </w:r>
          </w:p>
        </w:tc>
      </w:tr>
      <w:tr w:rsidR="00A61F3C" w:rsidRPr="00A61F3C" w14:paraId="4E12BA5E" w14:textId="77777777" w:rsidTr="00A61F3C">
        <w:trPr>
          <w:trHeight w:val="284"/>
        </w:trPr>
        <w:tc>
          <w:tcPr>
            <w:tcW w:w="1149" w:type="pct"/>
            <w:hideMark/>
          </w:tcPr>
          <w:p w14:paraId="59B067C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Consultas legales</w:t>
            </w:r>
          </w:p>
        </w:tc>
        <w:tc>
          <w:tcPr>
            <w:tcW w:w="291" w:type="pct"/>
            <w:hideMark/>
          </w:tcPr>
          <w:p w14:paraId="5F8A2B9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30" w:type="pct"/>
            <w:hideMark/>
          </w:tcPr>
          <w:p w14:paraId="52B701B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51C9BCB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91" w:type="pct"/>
            <w:hideMark/>
          </w:tcPr>
          <w:p w14:paraId="4359C69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66258B3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4959B0F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91" w:type="pct"/>
            <w:hideMark/>
          </w:tcPr>
          <w:p w14:paraId="10E5D4B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11" w:type="pct"/>
            <w:hideMark/>
          </w:tcPr>
          <w:p w14:paraId="5C1EF93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06" w:type="pct"/>
            <w:hideMark/>
          </w:tcPr>
          <w:p w14:paraId="2B4B0F9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79A2DE1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9" w:type="pct"/>
            <w:hideMark/>
          </w:tcPr>
          <w:p w14:paraId="782DF87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89" w:type="pct"/>
            <w:noWrap/>
            <w:hideMark/>
          </w:tcPr>
          <w:p w14:paraId="16A1890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31</w:t>
            </w:r>
          </w:p>
        </w:tc>
      </w:tr>
      <w:tr w:rsidR="00A61F3C" w:rsidRPr="00A61F3C" w14:paraId="51423C56" w14:textId="77777777" w:rsidTr="00A61F3C">
        <w:trPr>
          <w:trHeight w:val="284"/>
        </w:trPr>
        <w:tc>
          <w:tcPr>
            <w:tcW w:w="1149" w:type="pct"/>
            <w:hideMark/>
          </w:tcPr>
          <w:p w14:paraId="3F84866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Pensiones alimentarias</w:t>
            </w:r>
          </w:p>
        </w:tc>
        <w:tc>
          <w:tcPr>
            <w:tcW w:w="291" w:type="pct"/>
            <w:hideMark/>
          </w:tcPr>
          <w:p w14:paraId="5A2530F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30" w:type="pct"/>
            <w:hideMark/>
          </w:tcPr>
          <w:p w14:paraId="5FD3CD1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5B6EE98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4900DC0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410583B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0B9A931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4408C49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11" w:type="pct"/>
            <w:hideMark/>
          </w:tcPr>
          <w:p w14:paraId="1F6BF29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06" w:type="pct"/>
            <w:hideMark/>
          </w:tcPr>
          <w:p w14:paraId="0B47254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436D45F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429" w:type="pct"/>
            <w:hideMark/>
          </w:tcPr>
          <w:p w14:paraId="522211A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89" w:type="pct"/>
            <w:noWrap/>
            <w:hideMark/>
          </w:tcPr>
          <w:p w14:paraId="000B6C3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21</w:t>
            </w:r>
          </w:p>
        </w:tc>
      </w:tr>
      <w:tr w:rsidR="00A61F3C" w:rsidRPr="00A61F3C" w14:paraId="41E8951F" w14:textId="77777777" w:rsidTr="00A61F3C">
        <w:trPr>
          <w:trHeight w:val="284"/>
        </w:trPr>
        <w:tc>
          <w:tcPr>
            <w:tcW w:w="1149" w:type="pct"/>
            <w:hideMark/>
          </w:tcPr>
          <w:p w14:paraId="7511935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Pensiones</w:t>
            </w:r>
          </w:p>
        </w:tc>
        <w:tc>
          <w:tcPr>
            <w:tcW w:w="291" w:type="pct"/>
            <w:hideMark/>
          </w:tcPr>
          <w:p w14:paraId="3E4E983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683282E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74D564C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39875C3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18E8851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2B4598A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91" w:type="pct"/>
            <w:hideMark/>
          </w:tcPr>
          <w:p w14:paraId="27FEBA8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11" w:type="pct"/>
            <w:hideMark/>
          </w:tcPr>
          <w:p w14:paraId="7245AD4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06" w:type="pct"/>
            <w:hideMark/>
          </w:tcPr>
          <w:p w14:paraId="76160C8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37" w:type="pct"/>
            <w:hideMark/>
          </w:tcPr>
          <w:p w14:paraId="46EC9C9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9" w:type="pct"/>
            <w:hideMark/>
          </w:tcPr>
          <w:p w14:paraId="7E405A8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9" w:type="pct"/>
            <w:noWrap/>
            <w:hideMark/>
          </w:tcPr>
          <w:p w14:paraId="05DE72D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18</w:t>
            </w:r>
          </w:p>
        </w:tc>
      </w:tr>
      <w:tr w:rsidR="00A61F3C" w:rsidRPr="00A61F3C" w14:paraId="2F55E345" w14:textId="77777777" w:rsidTr="00A61F3C">
        <w:trPr>
          <w:trHeight w:val="284"/>
        </w:trPr>
        <w:tc>
          <w:tcPr>
            <w:tcW w:w="1149" w:type="pct"/>
            <w:hideMark/>
          </w:tcPr>
          <w:p w14:paraId="12AD992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Otro</w:t>
            </w:r>
          </w:p>
        </w:tc>
        <w:tc>
          <w:tcPr>
            <w:tcW w:w="291" w:type="pct"/>
            <w:hideMark/>
          </w:tcPr>
          <w:p w14:paraId="28D8832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152BFB7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535A894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53503C9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4831F6C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3FD4FC6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68E483B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11" w:type="pct"/>
            <w:hideMark/>
          </w:tcPr>
          <w:p w14:paraId="219CE99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406" w:type="pct"/>
            <w:hideMark/>
          </w:tcPr>
          <w:p w14:paraId="1BB9A92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37" w:type="pct"/>
            <w:hideMark/>
          </w:tcPr>
          <w:p w14:paraId="3C9B4DE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29" w:type="pct"/>
            <w:hideMark/>
          </w:tcPr>
          <w:p w14:paraId="2D097A9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89" w:type="pct"/>
            <w:noWrap/>
            <w:hideMark/>
          </w:tcPr>
          <w:p w14:paraId="5FB1494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17</w:t>
            </w:r>
          </w:p>
        </w:tc>
      </w:tr>
      <w:tr w:rsidR="00A61F3C" w:rsidRPr="00A61F3C" w14:paraId="55850CA4" w14:textId="77777777" w:rsidTr="00A61F3C">
        <w:trPr>
          <w:trHeight w:val="284"/>
        </w:trPr>
        <w:tc>
          <w:tcPr>
            <w:tcW w:w="1149" w:type="pct"/>
            <w:hideMark/>
          </w:tcPr>
          <w:p w14:paraId="0CFC8EC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Violencia de género</w:t>
            </w:r>
          </w:p>
        </w:tc>
        <w:tc>
          <w:tcPr>
            <w:tcW w:w="291" w:type="pct"/>
            <w:hideMark/>
          </w:tcPr>
          <w:p w14:paraId="4FFF4C4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0" w:type="pct"/>
            <w:hideMark/>
          </w:tcPr>
          <w:p w14:paraId="101E18A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6DA4CF3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66ADE67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3870392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91" w:type="pct"/>
            <w:hideMark/>
          </w:tcPr>
          <w:p w14:paraId="444C7A2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44F7423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11" w:type="pct"/>
            <w:hideMark/>
          </w:tcPr>
          <w:p w14:paraId="5CB3670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06" w:type="pct"/>
            <w:hideMark/>
          </w:tcPr>
          <w:p w14:paraId="69857DB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7" w:type="pct"/>
            <w:hideMark/>
          </w:tcPr>
          <w:p w14:paraId="4133E7F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7F55A69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9" w:type="pct"/>
            <w:noWrap/>
            <w:hideMark/>
          </w:tcPr>
          <w:p w14:paraId="13E50F3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17</w:t>
            </w:r>
          </w:p>
        </w:tc>
      </w:tr>
      <w:tr w:rsidR="00A61F3C" w:rsidRPr="00A61F3C" w14:paraId="2A3AF3D6" w14:textId="77777777" w:rsidTr="00A61F3C">
        <w:trPr>
          <w:trHeight w:val="284"/>
        </w:trPr>
        <w:tc>
          <w:tcPr>
            <w:tcW w:w="1149" w:type="pct"/>
            <w:hideMark/>
          </w:tcPr>
          <w:p w14:paraId="6C42C5B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Educación</w:t>
            </w:r>
          </w:p>
        </w:tc>
        <w:tc>
          <w:tcPr>
            <w:tcW w:w="291" w:type="pct"/>
            <w:hideMark/>
          </w:tcPr>
          <w:p w14:paraId="58A905E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0" w:type="pct"/>
            <w:hideMark/>
          </w:tcPr>
          <w:p w14:paraId="67536C5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66F48A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7641FCD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5C8E82D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623EB3A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1A7EA19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11" w:type="pct"/>
            <w:hideMark/>
          </w:tcPr>
          <w:p w14:paraId="070A509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406" w:type="pct"/>
            <w:hideMark/>
          </w:tcPr>
          <w:p w14:paraId="31C15FF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628B03F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0A23B29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89" w:type="pct"/>
            <w:noWrap/>
            <w:hideMark/>
          </w:tcPr>
          <w:p w14:paraId="1685E8A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14</w:t>
            </w:r>
          </w:p>
        </w:tc>
      </w:tr>
      <w:tr w:rsidR="00A61F3C" w:rsidRPr="00A61F3C" w14:paraId="1A13BA89" w14:textId="77777777" w:rsidTr="00A61F3C">
        <w:trPr>
          <w:trHeight w:val="284"/>
        </w:trPr>
        <w:tc>
          <w:tcPr>
            <w:tcW w:w="1149" w:type="pct"/>
            <w:hideMark/>
          </w:tcPr>
          <w:p w14:paraId="32A90FD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Ingresos y empleo</w:t>
            </w:r>
          </w:p>
        </w:tc>
        <w:tc>
          <w:tcPr>
            <w:tcW w:w="291" w:type="pct"/>
            <w:hideMark/>
          </w:tcPr>
          <w:p w14:paraId="1AD08BC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30" w:type="pct"/>
            <w:hideMark/>
          </w:tcPr>
          <w:p w14:paraId="4D90579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91" w:type="pct"/>
            <w:hideMark/>
          </w:tcPr>
          <w:p w14:paraId="357D426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216A322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0211F05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53EC12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91" w:type="pct"/>
            <w:hideMark/>
          </w:tcPr>
          <w:p w14:paraId="5383E24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11" w:type="pct"/>
            <w:hideMark/>
          </w:tcPr>
          <w:p w14:paraId="058DE0F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2EFAFF2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6E1A415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0049BB3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9" w:type="pct"/>
            <w:noWrap/>
            <w:hideMark/>
          </w:tcPr>
          <w:p w14:paraId="279F01C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13</w:t>
            </w:r>
          </w:p>
        </w:tc>
      </w:tr>
      <w:tr w:rsidR="00A61F3C" w:rsidRPr="00A61F3C" w14:paraId="232BBE64" w14:textId="77777777" w:rsidTr="00A61F3C">
        <w:trPr>
          <w:trHeight w:val="284"/>
        </w:trPr>
        <w:tc>
          <w:tcPr>
            <w:tcW w:w="1149" w:type="pct"/>
            <w:hideMark/>
          </w:tcPr>
          <w:p w14:paraId="01E7E51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Recreación</w:t>
            </w:r>
          </w:p>
        </w:tc>
        <w:tc>
          <w:tcPr>
            <w:tcW w:w="291" w:type="pct"/>
            <w:hideMark/>
          </w:tcPr>
          <w:p w14:paraId="384BD26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0" w:type="pct"/>
            <w:hideMark/>
          </w:tcPr>
          <w:p w14:paraId="4FD4BF9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2FC62D5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60C537C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08F9550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603F22C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7125886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11" w:type="pct"/>
            <w:hideMark/>
          </w:tcPr>
          <w:p w14:paraId="47EEB10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2B0A630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337" w:type="pct"/>
            <w:hideMark/>
          </w:tcPr>
          <w:p w14:paraId="4886360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5FD3514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89" w:type="pct"/>
            <w:noWrap/>
            <w:hideMark/>
          </w:tcPr>
          <w:p w14:paraId="48E20D7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12</w:t>
            </w:r>
          </w:p>
        </w:tc>
      </w:tr>
      <w:tr w:rsidR="00A61F3C" w:rsidRPr="00A61F3C" w14:paraId="2E435F99" w14:textId="77777777" w:rsidTr="00A61F3C">
        <w:trPr>
          <w:trHeight w:val="284"/>
        </w:trPr>
        <w:tc>
          <w:tcPr>
            <w:tcW w:w="1149" w:type="pct"/>
            <w:hideMark/>
          </w:tcPr>
          <w:p w14:paraId="6033B73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Ambiente</w:t>
            </w:r>
          </w:p>
        </w:tc>
        <w:tc>
          <w:tcPr>
            <w:tcW w:w="291" w:type="pct"/>
            <w:hideMark/>
          </w:tcPr>
          <w:p w14:paraId="3B090F0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65933D8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5CACAC7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676199E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265983F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53276C4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2A727ED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11" w:type="pct"/>
            <w:hideMark/>
          </w:tcPr>
          <w:p w14:paraId="0578F92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06" w:type="pct"/>
            <w:hideMark/>
          </w:tcPr>
          <w:p w14:paraId="0CFA974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048B017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63C34D2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9" w:type="pct"/>
            <w:noWrap/>
            <w:hideMark/>
          </w:tcPr>
          <w:p w14:paraId="5673A9B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8</w:t>
            </w:r>
          </w:p>
        </w:tc>
      </w:tr>
      <w:tr w:rsidR="00A61F3C" w:rsidRPr="00A61F3C" w14:paraId="2780EC8D" w14:textId="77777777" w:rsidTr="00A61F3C">
        <w:trPr>
          <w:trHeight w:val="284"/>
        </w:trPr>
        <w:tc>
          <w:tcPr>
            <w:tcW w:w="1149" w:type="pct"/>
            <w:hideMark/>
          </w:tcPr>
          <w:p w14:paraId="69B7434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Sigo Vigente</w:t>
            </w:r>
          </w:p>
        </w:tc>
        <w:tc>
          <w:tcPr>
            <w:tcW w:w="291" w:type="pct"/>
            <w:hideMark/>
          </w:tcPr>
          <w:p w14:paraId="369DCF3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5F226C0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46984C7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5BB998D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7A2856E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7899BE1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3D1F70B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11" w:type="pct"/>
            <w:hideMark/>
          </w:tcPr>
          <w:p w14:paraId="7A342B5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3E709DE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0166580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4E4AAA8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9" w:type="pct"/>
            <w:noWrap/>
            <w:hideMark/>
          </w:tcPr>
          <w:p w14:paraId="217BDAA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8</w:t>
            </w:r>
          </w:p>
        </w:tc>
      </w:tr>
      <w:tr w:rsidR="00A61F3C" w:rsidRPr="00A61F3C" w14:paraId="166F4662" w14:textId="77777777" w:rsidTr="00A61F3C">
        <w:trPr>
          <w:trHeight w:val="284"/>
        </w:trPr>
        <w:tc>
          <w:tcPr>
            <w:tcW w:w="1149" w:type="pct"/>
            <w:hideMark/>
          </w:tcPr>
          <w:p w14:paraId="17FF9E9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Vivienda</w:t>
            </w:r>
          </w:p>
        </w:tc>
        <w:tc>
          <w:tcPr>
            <w:tcW w:w="291" w:type="pct"/>
            <w:hideMark/>
          </w:tcPr>
          <w:p w14:paraId="4472BCC6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00C0D63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0E5DC9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D4D191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61C8C3E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6E109B7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E28A1C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11" w:type="pct"/>
            <w:hideMark/>
          </w:tcPr>
          <w:p w14:paraId="47D2699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6E2A999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7352B20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9" w:type="pct"/>
            <w:hideMark/>
          </w:tcPr>
          <w:p w14:paraId="4684D31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9" w:type="pct"/>
            <w:noWrap/>
            <w:hideMark/>
          </w:tcPr>
          <w:p w14:paraId="70A21E3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8</w:t>
            </w:r>
          </w:p>
        </w:tc>
      </w:tr>
      <w:tr w:rsidR="00A61F3C" w:rsidRPr="00A61F3C" w14:paraId="356D1135" w14:textId="77777777" w:rsidTr="00A61F3C">
        <w:trPr>
          <w:trHeight w:val="284"/>
        </w:trPr>
        <w:tc>
          <w:tcPr>
            <w:tcW w:w="1149" w:type="pct"/>
            <w:hideMark/>
          </w:tcPr>
          <w:p w14:paraId="45EBDBD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Transporte</w:t>
            </w:r>
          </w:p>
        </w:tc>
        <w:tc>
          <w:tcPr>
            <w:tcW w:w="291" w:type="pct"/>
            <w:hideMark/>
          </w:tcPr>
          <w:p w14:paraId="045EAB5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0" w:type="pct"/>
            <w:hideMark/>
          </w:tcPr>
          <w:p w14:paraId="3EDF09D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91" w:type="pct"/>
            <w:hideMark/>
          </w:tcPr>
          <w:p w14:paraId="0D890E3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5DF2312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2F54D70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91" w:type="pct"/>
            <w:hideMark/>
          </w:tcPr>
          <w:p w14:paraId="64CAC97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529EC4F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11" w:type="pct"/>
            <w:hideMark/>
          </w:tcPr>
          <w:p w14:paraId="2FF764E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40E64FE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5E9418E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9" w:type="pct"/>
            <w:hideMark/>
          </w:tcPr>
          <w:p w14:paraId="728D04E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9" w:type="pct"/>
            <w:noWrap/>
            <w:hideMark/>
          </w:tcPr>
          <w:p w14:paraId="2702E73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7</w:t>
            </w:r>
          </w:p>
        </w:tc>
      </w:tr>
      <w:tr w:rsidR="00A61F3C" w:rsidRPr="00A61F3C" w14:paraId="6A57B145" w14:textId="77777777" w:rsidTr="00A61F3C">
        <w:trPr>
          <w:trHeight w:val="284"/>
        </w:trPr>
        <w:tc>
          <w:tcPr>
            <w:tcW w:w="1149" w:type="pct"/>
            <w:hideMark/>
          </w:tcPr>
          <w:p w14:paraId="3439EB2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Discapacidad</w:t>
            </w:r>
          </w:p>
        </w:tc>
        <w:tc>
          <w:tcPr>
            <w:tcW w:w="291" w:type="pct"/>
            <w:hideMark/>
          </w:tcPr>
          <w:p w14:paraId="2CFE38C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2FD480A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0657A0FF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6AC7F77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146D0C6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3681E7F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30ABF38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11" w:type="pct"/>
            <w:hideMark/>
          </w:tcPr>
          <w:p w14:paraId="4FAB2A6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7485DA5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7" w:type="pct"/>
            <w:hideMark/>
          </w:tcPr>
          <w:p w14:paraId="4E1685F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511F05E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9" w:type="pct"/>
            <w:noWrap/>
            <w:hideMark/>
          </w:tcPr>
          <w:p w14:paraId="2E32B50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5</w:t>
            </w:r>
          </w:p>
        </w:tc>
      </w:tr>
      <w:tr w:rsidR="00A61F3C" w:rsidRPr="00A61F3C" w14:paraId="7B77A47F" w14:textId="77777777" w:rsidTr="00A61F3C">
        <w:trPr>
          <w:trHeight w:val="284"/>
        </w:trPr>
        <w:tc>
          <w:tcPr>
            <w:tcW w:w="1149" w:type="pct"/>
            <w:hideMark/>
          </w:tcPr>
          <w:p w14:paraId="41389B3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Migración</w:t>
            </w:r>
          </w:p>
        </w:tc>
        <w:tc>
          <w:tcPr>
            <w:tcW w:w="291" w:type="pct"/>
            <w:hideMark/>
          </w:tcPr>
          <w:p w14:paraId="33A6EC6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30" w:type="pct"/>
            <w:hideMark/>
          </w:tcPr>
          <w:p w14:paraId="25C76B48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6E6B706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2AC4626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4AFF155B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91" w:type="pct"/>
            <w:hideMark/>
          </w:tcPr>
          <w:p w14:paraId="36E3100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91" w:type="pct"/>
            <w:hideMark/>
          </w:tcPr>
          <w:p w14:paraId="3FEB0A27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11" w:type="pct"/>
            <w:hideMark/>
          </w:tcPr>
          <w:p w14:paraId="36F14EB0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06" w:type="pct"/>
            <w:hideMark/>
          </w:tcPr>
          <w:p w14:paraId="62648B94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37" w:type="pct"/>
            <w:hideMark/>
          </w:tcPr>
          <w:p w14:paraId="464B9E3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9" w:type="pct"/>
            <w:hideMark/>
          </w:tcPr>
          <w:p w14:paraId="5E01313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9" w:type="pct"/>
            <w:noWrap/>
            <w:hideMark/>
          </w:tcPr>
          <w:p w14:paraId="6ECAF72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lang w:val="es-MX" w:eastAsia="es-MX"/>
              </w:rPr>
              <w:t>3</w:t>
            </w:r>
          </w:p>
        </w:tc>
      </w:tr>
      <w:tr w:rsidR="00A61F3C" w:rsidRPr="00A61F3C" w14:paraId="5711603E" w14:textId="77777777" w:rsidTr="00A61F3C">
        <w:trPr>
          <w:trHeight w:val="284"/>
        </w:trPr>
        <w:tc>
          <w:tcPr>
            <w:tcW w:w="1149" w:type="pct"/>
            <w:hideMark/>
          </w:tcPr>
          <w:p w14:paraId="37EE918D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Totales mensuales</w:t>
            </w:r>
          </w:p>
        </w:tc>
        <w:tc>
          <w:tcPr>
            <w:tcW w:w="291" w:type="pct"/>
            <w:hideMark/>
          </w:tcPr>
          <w:p w14:paraId="565299F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42</w:t>
            </w:r>
          </w:p>
        </w:tc>
        <w:tc>
          <w:tcPr>
            <w:tcW w:w="330" w:type="pct"/>
            <w:hideMark/>
          </w:tcPr>
          <w:p w14:paraId="39E9D7C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60</w:t>
            </w:r>
          </w:p>
        </w:tc>
        <w:tc>
          <w:tcPr>
            <w:tcW w:w="291" w:type="pct"/>
            <w:hideMark/>
          </w:tcPr>
          <w:p w14:paraId="5B088DFE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52</w:t>
            </w:r>
          </w:p>
        </w:tc>
        <w:tc>
          <w:tcPr>
            <w:tcW w:w="291" w:type="pct"/>
            <w:hideMark/>
          </w:tcPr>
          <w:p w14:paraId="723C1DC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51</w:t>
            </w:r>
          </w:p>
        </w:tc>
        <w:tc>
          <w:tcPr>
            <w:tcW w:w="291" w:type="pct"/>
            <w:hideMark/>
          </w:tcPr>
          <w:p w14:paraId="074FCA6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53</w:t>
            </w:r>
          </w:p>
        </w:tc>
        <w:tc>
          <w:tcPr>
            <w:tcW w:w="291" w:type="pct"/>
            <w:hideMark/>
          </w:tcPr>
          <w:p w14:paraId="1B14297C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83</w:t>
            </w:r>
          </w:p>
        </w:tc>
        <w:tc>
          <w:tcPr>
            <w:tcW w:w="291" w:type="pct"/>
            <w:hideMark/>
          </w:tcPr>
          <w:p w14:paraId="6F8834A3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78</w:t>
            </w:r>
          </w:p>
        </w:tc>
        <w:tc>
          <w:tcPr>
            <w:tcW w:w="311" w:type="pct"/>
            <w:hideMark/>
          </w:tcPr>
          <w:p w14:paraId="57585311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66</w:t>
            </w:r>
          </w:p>
        </w:tc>
        <w:tc>
          <w:tcPr>
            <w:tcW w:w="406" w:type="pct"/>
            <w:hideMark/>
          </w:tcPr>
          <w:p w14:paraId="727784C5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65</w:t>
            </w:r>
          </w:p>
        </w:tc>
        <w:tc>
          <w:tcPr>
            <w:tcW w:w="337" w:type="pct"/>
            <w:hideMark/>
          </w:tcPr>
          <w:p w14:paraId="6E2D7259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87</w:t>
            </w:r>
          </w:p>
        </w:tc>
        <w:tc>
          <w:tcPr>
            <w:tcW w:w="429" w:type="pct"/>
            <w:hideMark/>
          </w:tcPr>
          <w:p w14:paraId="6088B90A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69</w:t>
            </w:r>
          </w:p>
        </w:tc>
        <w:tc>
          <w:tcPr>
            <w:tcW w:w="289" w:type="pct"/>
            <w:hideMark/>
          </w:tcPr>
          <w:p w14:paraId="782FA672" w14:textId="77777777" w:rsidR="00A61F3C" w:rsidRPr="00A61F3C" w:rsidRDefault="00A61F3C" w:rsidP="00A61F3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A61F3C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s-MX" w:eastAsia="es-MX"/>
              </w:rPr>
              <w:t>706</w:t>
            </w:r>
          </w:p>
        </w:tc>
      </w:tr>
    </w:tbl>
    <w:p w14:paraId="7B0362B0" w14:textId="77777777" w:rsidR="00A61F3C" w:rsidRDefault="00A61F3C" w:rsidP="004437DB">
      <w:pPr>
        <w:jc w:val="center"/>
        <w:rPr>
          <w:b/>
          <w:bCs/>
          <w:sz w:val="36"/>
          <w:szCs w:val="36"/>
        </w:rPr>
      </w:pPr>
    </w:p>
    <w:p w14:paraId="794C8E27" w14:textId="0E6CB25D" w:rsidR="004437DB" w:rsidRPr="005A1AB9" w:rsidRDefault="004437DB" w:rsidP="004437DB">
      <w:pPr>
        <w:jc w:val="center"/>
        <w:rPr>
          <w:b/>
          <w:bCs/>
          <w:sz w:val="36"/>
          <w:szCs w:val="36"/>
        </w:rPr>
      </w:pPr>
      <w:r w:rsidRPr="005A1AB9">
        <w:rPr>
          <w:b/>
          <w:bCs/>
          <w:sz w:val="36"/>
          <w:szCs w:val="36"/>
        </w:rPr>
        <w:lastRenderedPageBreak/>
        <w:t>2023</w:t>
      </w:r>
    </w:p>
    <w:tbl>
      <w:tblPr>
        <w:tblStyle w:val="Tablaconcuadrculaclara"/>
        <w:tblW w:w="5821" w:type="pct"/>
        <w:tblInd w:w="-998" w:type="dxa"/>
        <w:tblLook w:val="04A0" w:firstRow="1" w:lastRow="0" w:firstColumn="1" w:lastColumn="0" w:noHBand="0" w:noVBand="1"/>
      </w:tblPr>
      <w:tblGrid>
        <w:gridCol w:w="2680"/>
        <w:gridCol w:w="840"/>
        <w:gridCol w:w="1036"/>
        <w:gridCol w:w="852"/>
        <w:gridCol w:w="718"/>
        <w:gridCol w:w="779"/>
        <w:gridCol w:w="803"/>
        <w:gridCol w:w="730"/>
        <w:gridCol w:w="974"/>
        <w:gridCol w:w="1280"/>
        <w:gridCol w:w="1060"/>
        <w:gridCol w:w="1354"/>
        <w:gridCol w:w="1280"/>
        <w:gridCol w:w="742"/>
      </w:tblGrid>
      <w:tr w:rsidR="004437DB" w:rsidRPr="007E2F51" w14:paraId="35CCDDC4" w14:textId="77777777" w:rsidTr="00635E8B">
        <w:trPr>
          <w:trHeight w:val="284"/>
        </w:trPr>
        <w:tc>
          <w:tcPr>
            <w:tcW w:w="891" w:type="pct"/>
            <w:hideMark/>
          </w:tcPr>
          <w:p w14:paraId="08F674E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Tema</w:t>
            </w:r>
          </w:p>
        </w:tc>
        <w:tc>
          <w:tcPr>
            <w:tcW w:w="278" w:type="pct"/>
            <w:hideMark/>
          </w:tcPr>
          <w:p w14:paraId="71EF1914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Enero</w:t>
            </w:r>
          </w:p>
        </w:tc>
        <w:tc>
          <w:tcPr>
            <w:tcW w:w="342" w:type="pct"/>
            <w:hideMark/>
          </w:tcPr>
          <w:p w14:paraId="7CA214B0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Febrero</w:t>
            </w:r>
          </w:p>
        </w:tc>
        <w:tc>
          <w:tcPr>
            <w:tcW w:w="282" w:type="pct"/>
            <w:hideMark/>
          </w:tcPr>
          <w:p w14:paraId="7100B106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Marzo</w:t>
            </w:r>
          </w:p>
        </w:tc>
        <w:tc>
          <w:tcPr>
            <w:tcW w:w="237" w:type="pct"/>
            <w:hideMark/>
          </w:tcPr>
          <w:p w14:paraId="4294349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Abril</w:t>
            </w:r>
          </w:p>
        </w:tc>
        <w:tc>
          <w:tcPr>
            <w:tcW w:w="257" w:type="pct"/>
            <w:hideMark/>
          </w:tcPr>
          <w:p w14:paraId="4AB2064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Mayo</w:t>
            </w:r>
          </w:p>
        </w:tc>
        <w:tc>
          <w:tcPr>
            <w:tcW w:w="265" w:type="pct"/>
            <w:hideMark/>
          </w:tcPr>
          <w:p w14:paraId="2AA7BCF1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Junio</w:t>
            </w:r>
          </w:p>
        </w:tc>
        <w:tc>
          <w:tcPr>
            <w:tcW w:w="241" w:type="pct"/>
            <w:hideMark/>
          </w:tcPr>
          <w:p w14:paraId="000839A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Julio</w:t>
            </w:r>
          </w:p>
        </w:tc>
        <w:tc>
          <w:tcPr>
            <w:tcW w:w="322" w:type="pct"/>
            <w:hideMark/>
          </w:tcPr>
          <w:p w14:paraId="569875D0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Agosto</w:t>
            </w:r>
          </w:p>
        </w:tc>
        <w:tc>
          <w:tcPr>
            <w:tcW w:w="423" w:type="pct"/>
            <w:hideMark/>
          </w:tcPr>
          <w:p w14:paraId="31EC849B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Setiembre</w:t>
            </w:r>
          </w:p>
        </w:tc>
        <w:tc>
          <w:tcPr>
            <w:tcW w:w="350" w:type="pct"/>
            <w:hideMark/>
          </w:tcPr>
          <w:p w14:paraId="59A7FFD4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Octubre</w:t>
            </w:r>
          </w:p>
        </w:tc>
        <w:tc>
          <w:tcPr>
            <w:tcW w:w="447" w:type="pct"/>
            <w:hideMark/>
          </w:tcPr>
          <w:p w14:paraId="1D0E59D6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Noviembre</w:t>
            </w:r>
          </w:p>
        </w:tc>
        <w:tc>
          <w:tcPr>
            <w:tcW w:w="423" w:type="pct"/>
            <w:hideMark/>
          </w:tcPr>
          <w:p w14:paraId="4A9916D9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>Diciembre</w:t>
            </w:r>
          </w:p>
        </w:tc>
        <w:tc>
          <w:tcPr>
            <w:tcW w:w="241" w:type="pct"/>
            <w:hideMark/>
          </w:tcPr>
          <w:p w14:paraId="6E0E4DD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lang w:val="es-MX" w:eastAsia="es-MX"/>
              </w:rPr>
              <w:t xml:space="preserve">Total </w:t>
            </w:r>
          </w:p>
        </w:tc>
      </w:tr>
      <w:tr w:rsidR="004437DB" w:rsidRPr="007E2F51" w14:paraId="1294475D" w14:textId="77777777" w:rsidTr="00635E8B">
        <w:trPr>
          <w:trHeight w:val="284"/>
        </w:trPr>
        <w:tc>
          <w:tcPr>
            <w:tcW w:w="891" w:type="pct"/>
            <w:hideMark/>
          </w:tcPr>
          <w:p w14:paraId="0F64659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Salud</w:t>
            </w:r>
          </w:p>
        </w:tc>
        <w:tc>
          <w:tcPr>
            <w:tcW w:w="278" w:type="pct"/>
            <w:hideMark/>
          </w:tcPr>
          <w:p w14:paraId="199962D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42" w:type="pct"/>
            <w:hideMark/>
          </w:tcPr>
          <w:p w14:paraId="2C70980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82" w:type="pct"/>
            <w:hideMark/>
          </w:tcPr>
          <w:p w14:paraId="768650C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14</w:t>
            </w:r>
          </w:p>
        </w:tc>
        <w:tc>
          <w:tcPr>
            <w:tcW w:w="237" w:type="pct"/>
            <w:hideMark/>
          </w:tcPr>
          <w:p w14:paraId="19D5367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57" w:type="pct"/>
            <w:hideMark/>
          </w:tcPr>
          <w:p w14:paraId="23971CD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11</w:t>
            </w:r>
          </w:p>
        </w:tc>
        <w:tc>
          <w:tcPr>
            <w:tcW w:w="265" w:type="pct"/>
            <w:hideMark/>
          </w:tcPr>
          <w:p w14:paraId="7739507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10</w:t>
            </w:r>
          </w:p>
        </w:tc>
        <w:tc>
          <w:tcPr>
            <w:tcW w:w="241" w:type="pct"/>
            <w:hideMark/>
          </w:tcPr>
          <w:p w14:paraId="6CD1F86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322" w:type="pct"/>
            <w:hideMark/>
          </w:tcPr>
          <w:p w14:paraId="4E340A7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11</w:t>
            </w:r>
          </w:p>
        </w:tc>
        <w:tc>
          <w:tcPr>
            <w:tcW w:w="423" w:type="pct"/>
            <w:hideMark/>
          </w:tcPr>
          <w:p w14:paraId="3D818EB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50" w:type="pct"/>
            <w:hideMark/>
          </w:tcPr>
          <w:p w14:paraId="2E4C80A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12</w:t>
            </w:r>
          </w:p>
        </w:tc>
        <w:tc>
          <w:tcPr>
            <w:tcW w:w="447" w:type="pct"/>
            <w:hideMark/>
          </w:tcPr>
          <w:p w14:paraId="47F185A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24</w:t>
            </w:r>
          </w:p>
        </w:tc>
        <w:tc>
          <w:tcPr>
            <w:tcW w:w="423" w:type="pct"/>
            <w:hideMark/>
          </w:tcPr>
          <w:p w14:paraId="17A032F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41" w:type="pct"/>
            <w:hideMark/>
          </w:tcPr>
          <w:p w14:paraId="77D0713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119</w:t>
            </w:r>
          </w:p>
        </w:tc>
      </w:tr>
      <w:tr w:rsidR="004437DB" w:rsidRPr="007E2F51" w14:paraId="7B3A38AF" w14:textId="77777777" w:rsidTr="00635E8B">
        <w:trPr>
          <w:trHeight w:val="284"/>
        </w:trPr>
        <w:tc>
          <w:tcPr>
            <w:tcW w:w="891" w:type="pct"/>
            <w:hideMark/>
          </w:tcPr>
          <w:p w14:paraId="5D82825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Violencia Física, psicológica y sexual</w:t>
            </w:r>
          </w:p>
        </w:tc>
        <w:tc>
          <w:tcPr>
            <w:tcW w:w="278" w:type="pct"/>
            <w:hideMark/>
          </w:tcPr>
          <w:p w14:paraId="72CF2F5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342" w:type="pct"/>
            <w:hideMark/>
          </w:tcPr>
          <w:p w14:paraId="1158712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282" w:type="pct"/>
            <w:hideMark/>
          </w:tcPr>
          <w:p w14:paraId="08FAB15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13</w:t>
            </w:r>
          </w:p>
        </w:tc>
        <w:tc>
          <w:tcPr>
            <w:tcW w:w="237" w:type="pct"/>
            <w:hideMark/>
          </w:tcPr>
          <w:p w14:paraId="14719F2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11</w:t>
            </w:r>
          </w:p>
        </w:tc>
        <w:tc>
          <w:tcPr>
            <w:tcW w:w="257" w:type="pct"/>
            <w:hideMark/>
          </w:tcPr>
          <w:p w14:paraId="65F3B1D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13</w:t>
            </w:r>
          </w:p>
        </w:tc>
        <w:tc>
          <w:tcPr>
            <w:tcW w:w="265" w:type="pct"/>
            <w:hideMark/>
          </w:tcPr>
          <w:p w14:paraId="50FAB66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19</w:t>
            </w:r>
          </w:p>
        </w:tc>
        <w:tc>
          <w:tcPr>
            <w:tcW w:w="241" w:type="pct"/>
            <w:hideMark/>
          </w:tcPr>
          <w:p w14:paraId="3D33C4A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22" w:type="pct"/>
            <w:hideMark/>
          </w:tcPr>
          <w:p w14:paraId="060C794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423" w:type="pct"/>
            <w:hideMark/>
          </w:tcPr>
          <w:p w14:paraId="2795C2F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350" w:type="pct"/>
            <w:hideMark/>
          </w:tcPr>
          <w:p w14:paraId="3764F7E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10</w:t>
            </w:r>
          </w:p>
        </w:tc>
        <w:tc>
          <w:tcPr>
            <w:tcW w:w="447" w:type="pct"/>
            <w:hideMark/>
          </w:tcPr>
          <w:p w14:paraId="378692D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11</w:t>
            </w:r>
          </w:p>
        </w:tc>
        <w:tc>
          <w:tcPr>
            <w:tcW w:w="423" w:type="pct"/>
            <w:hideMark/>
          </w:tcPr>
          <w:p w14:paraId="40BCE22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41" w:type="pct"/>
            <w:hideMark/>
          </w:tcPr>
          <w:p w14:paraId="293BEE8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118</w:t>
            </w:r>
          </w:p>
        </w:tc>
      </w:tr>
      <w:tr w:rsidR="004437DB" w:rsidRPr="007E2F51" w14:paraId="166F8ECA" w14:textId="77777777" w:rsidTr="00635E8B">
        <w:trPr>
          <w:trHeight w:val="284"/>
        </w:trPr>
        <w:tc>
          <w:tcPr>
            <w:tcW w:w="891" w:type="pct"/>
            <w:hideMark/>
          </w:tcPr>
          <w:p w14:paraId="039D7FA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Violencia patrimonial</w:t>
            </w:r>
          </w:p>
        </w:tc>
        <w:tc>
          <w:tcPr>
            <w:tcW w:w="278" w:type="pct"/>
            <w:hideMark/>
          </w:tcPr>
          <w:p w14:paraId="4C36B05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6917B37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82" w:type="pct"/>
            <w:hideMark/>
          </w:tcPr>
          <w:p w14:paraId="4D4C254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237" w:type="pct"/>
            <w:hideMark/>
          </w:tcPr>
          <w:p w14:paraId="7D401C1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57" w:type="pct"/>
            <w:hideMark/>
          </w:tcPr>
          <w:p w14:paraId="1F81A63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65" w:type="pct"/>
            <w:hideMark/>
          </w:tcPr>
          <w:p w14:paraId="4BD3924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12</w:t>
            </w:r>
          </w:p>
        </w:tc>
        <w:tc>
          <w:tcPr>
            <w:tcW w:w="241" w:type="pct"/>
            <w:hideMark/>
          </w:tcPr>
          <w:p w14:paraId="0E9FB45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322" w:type="pct"/>
            <w:hideMark/>
          </w:tcPr>
          <w:p w14:paraId="1FD7365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423" w:type="pct"/>
            <w:hideMark/>
          </w:tcPr>
          <w:p w14:paraId="1E4B95C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350" w:type="pct"/>
            <w:hideMark/>
          </w:tcPr>
          <w:p w14:paraId="54BE7AD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13</w:t>
            </w:r>
          </w:p>
        </w:tc>
        <w:tc>
          <w:tcPr>
            <w:tcW w:w="447" w:type="pct"/>
            <w:hideMark/>
          </w:tcPr>
          <w:p w14:paraId="2A7A773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15</w:t>
            </w:r>
          </w:p>
        </w:tc>
        <w:tc>
          <w:tcPr>
            <w:tcW w:w="423" w:type="pct"/>
            <w:hideMark/>
          </w:tcPr>
          <w:p w14:paraId="373D852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41" w:type="pct"/>
            <w:hideMark/>
          </w:tcPr>
          <w:p w14:paraId="4E29034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99</w:t>
            </w:r>
          </w:p>
        </w:tc>
      </w:tr>
      <w:tr w:rsidR="004437DB" w:rsidRPr="007E2F51" w14:paraId="68B3FC0E" w14:textId="77777777" w:rsidTr="00635E8B">
        <w:trPr>
          <w:trHeight w:val="505"/>
        </w:trPr>
        <w:tc>
          <w:tcPr>
            <w:tcW w:w="891" w:type="pct"/>
            <w:hideMark/>
          </w:tcPr>
          <w:p w14:paraId="50C5A69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 xml:space="preserve">Trato inadecuado </w:t>
            </w:r>
            <w:r w:rsidRPr="00F23708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(antes abuso institucional)</w:t>
            </w:r>
          </w:p>
        </w:tc>
        <w:tc>
          <w:tcPr>
            <w:tcW w:w="278" w:type="pct"/>
            <w:hideMark/>
          </w:tcPr>
          <w:p w14:paraId="4995969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32</w:t>
            </w:r>
          </w:p>
        </w:tc>
        <w:tc>
          <w:tcPr>
            <w:tcW w:w="342" w:type="pct"/>
            <w:hideMark/>
          </w:tcPr>
          <w:p w14:paraId="0ABF42F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15</w:t>
            </w:r>
          </w:p>
        </w:tc>
        <w:tc>
          <w:tcPr>
            <w:tcW w:w="282" w:type="pct"/>
            <w:hideMark/>
          </w:tcPr>
          <w:p w14:paraId="6678362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8</w:t>
            </w:r>
          </w:p>
        </w:tc>
        <w:tc>
          <w:tcPr>
            <w:tcW w:w="237" w:type="pct"/>
            <w:hideMark/>
          </w:tcPr>
          <w:p w14:paraId="2CC3244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9</w:t>
            </w:r>
          </w:p>
        </w:tc>
        <w:tc>
          <w:tcPr>
            <w:tcW w:w="257" w:type="pct"/>
            <w:hideMark/>
          </w:tcPr>
          <w:p w14:paraId="5553A00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65" w:type="pct"/>
            <w:hideMark/>
          </w:tcPr>
          <w:p w14:paraId="042EACB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13</w:t>
            </w:r>
          </w:p>
        </w:tc>
        <w:tc>
          <w:tcPr>
            <w:tcW w:w="241" w:type="pct"/>
            <w:hideMark/>
          </w:tcPr>
          <w:p w14:paraId="0DA3EA1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22" w:type="pct"/>
            <w:hideMark/>
          </w:tcPr>
          <w:p w14:paraId="6457CAB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23" w:type="pct"/>
            <w:hideMark/>
          </w:tcPr>
          <w:p w14:paraId="1707E8C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50" w:type="pct"/>
            <w:hideMark/>
          </w:tcPr>
          <w:p w14:paraId="257AEE0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47" w:type="pct"/>
            <w:hideMark/>
          </w:tcPr>
          <w:p w14:paraId="7809FEB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23" w:type="pct"/>
            <w:hideMark/>
          </w:tcPr>
          <w:p w14:paraId="327DCEE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1F78647E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98</w:t>
            </w:r>
          </w:p>
        </w:tc>
      </w:tr>
      <w:tr w:rsidR="004437DB" w:rsidRPr="007E2F51" w14:paraId="2EC9B81F" w14:textId="77777777" w:rsidTr="00635E8B">
        <w:trPr>
          <w:trHeight w:val="284"/>
        </w:trPr>
        <w:tc>
          <w:tcPr>
            <w:tcW w:w="891" w:type="pct"/>
            <w:hideMark/>
          </w:tcPr>
          <w:p w14:paraId="5BD98D7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Pobreza</w:t>
            </w:r>
          </w:p>
        </w:tc>
        <w:tc>
          <w:tcPr>
            <w:tcW w:w="278" w:type="pct"/>
            <w:hideMark/>
          </w:tcPr>
          <w:p w14:paraId="4414C2A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42" w:type="pct"/>
            <w:hideMark/>
          </w:tcPr>
          <w:p w14:paraId="6B7D6CB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2" w:type="pct"/>
            <w:hideMark/>
          </w:tcPr>
          <w:p w14:paraId="45C1A59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37" w:type="pct"/>
            <w:hideMark/>
          </w:tcPr>
          <w:p w14:paraId="30F97EE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57" w:type="pct"/>
            <w:hideMark/>
          </w:tcPr>
          <w:p w14:paraId="6E86F60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65" w:type="pct"/>
            <w:hideMark/>
          </w:tcPr>
          <w:p w14:paraId="4A986F2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15</w:t>
            </w:r>
          </w:p>
        </w:tc>
        <w:tc>
          <w:tcPr>
            <w:tcW w:w="241" w:type="pct"/>
            <w:hideMark/>
          </w:tcPr>
          <w:p w14:paraId="54EC656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22" w:type="pct"/>
            <w:hideMark/>
          </w:tcPr>
          <w:p w14:paraId="0BFB42D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423" w:type="pct"/>
            <w:hideMark/>
          </w:tcPr>
          <w:p w14:paraId="4140EA5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50" w:type="pct"/>
            <w:hideMark/>
          </w:tcPr>
          <w:p w14:paraId="726A94B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47" w:type="pct"/>
            <w:hideMark/>
          </w:tcPr>
          <w:p w14:paraId="7DD9435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12FA613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2A703C6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51</w:t>
            </w:r>
          </w:p>
        </w:tc>
      </w:tr>
      <w:tr w:rsidR="004437DB" w:rsidRPr="007E2F51" w14:paraId="0C17D124" w14:textId="77777777" w:rsidTr="00635E8B">
        <w:trPr>
          <w:trHeight w:val="284"/>
        </w:trPr>
        <w:tc>
          <w:tcPr>
            <w:tcW w:w="891" w:type="pct"/>
            <w:hideMark/>
          </w:tcPr>
          <w:p w14:paraId="0BA9576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Pensiones</w:t>
            </w:r>
          </w:p>
        </w:tc>
        <w:tc>
          <w:tcPr>
            <w:tcW w:w="278" w:type="pct"/>
            <w:hideMark/>
          </w:tcPr>
          <w:p w14:paraId="7A8AD19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3A97C9D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82" w:type="pct"/>
            <w:hideMark/>
          </w:tcPr>
          <w:p w14:paraId="6C277FF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37" w:type="pct"/>
            <w:hideMark/>
          </w:tcPr>
          <w:p w14:paraId="42661E4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57" w:type="pct"/>
            <w:hideMark/>
          </w:tcPr>
          <w:p w14:paraId="62A4259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65" w:type="pct"/>
            <w:hideMark/>
          </w:tcPr>
          <w:p w14:paraId="4E42FA9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7A94E39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322" w:type="pct"/>
            <w:hideMark/>
          </w:tcPr>
          <w:p w14:paraId="3CEC55E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23" w:type="pct"/>
            <w:hideMark/>
          </w:tcPr>
          <w:p w14:paraId="51A73E6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50" w:type="pct"/>
            <w:hideMark/>
          </w:tcPr>
          <w:p w14:paraId="1812C37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47" w:type="pct"/>
            <w:hideMark/>
          </w:tcPr>
          <w:p w14:paraId="22E0E32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10</w:t>
            </w:r>
          </w:p>
        </w:tc>
        <w:tc>
          <w:tcPr>
            <w:tcW w:w="423" w:type="pct"/>
            <w:hideMark/>
          </w:tcPr>
          <w:p w14:paraId="28780B5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2058DCB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31</w:t>
            </w:r>
          </w:p>
        </w:tc>
      </w:tr>
      <w:tr w:rsidR="004437DB" w:rsidRPr="007E2F51" w14:paraId="699095FE" w14:textId="77777777" w:rsidTr="00635E8B">
        <w:trPr>
          <w:trHeight w:val="284"/>
        </w:trPr>
        <w:tc>
          <w:tcPr>
            <w:tcW w:w="891" w:type="pct"/>
            <w:hideMark/>
          </w:tcPr>
          <w:p w14:paraId="08BF0D3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Redes de cuido y albergues</w:t>
            </w:r>
          </w:p>
        </w:tc>
        <w:tc>
          <w:tcPr>
            <w:tcW w:w="278" w:type="pct"/>
            <w:hideMark/>
          </w:tcPr>
          <w:p w14:paraId="246A1D1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42" w:type="pct"/>
            <w:hideMark/>
          </w:tcPr>
          <w:p w14:paraId="15E9F03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4AB13C0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37" w:type="pct"/>
            <w:hideMark/>
          </w:tcPr>
          <w:p w14:paraId="0C59C94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57" w:type="pct"/>
            <w:hideMark/>
          </w:tcPr>
          <w:p w14:paraId="6B8B09E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65" w:type="pct"/>
            <w:hideMark/>
          </w:tcPr>
          <w:p w14:paraId="500882D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6</w:t>
            </w:r>
          </w:p>
        </w:tc>
        <w:tc>
          <w:tcPr>
            <w:tcW w:w="241" w:type="pct"/>
            <w:hideMark/>
          </w:tcPr>
          <w:p w14:paraId="71915A4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22" w:type="pct"/>
            <w:hideMark/>
          </w:tcPr>
          <w:p w14:paraId="704181F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423" w:type="pct"/>
            <w:hideMark/>
          </w:tcPr>
          <w:p w14:paraId="1C243D8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50" w:type="pct"/>
            <w:hideMark/>
          </w:tcPr>
          <w:p w14:paraId="3559E2B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47" w:type="pct"/>
            <w:hideMark/>
          </w:tcPr>
          <w:p w14:paraId="545BBC4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5E51FCC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0A5B3F1B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25</w:t>
            </w:r>
          </w:p>
        </w:tc>
      </w:tr>
      <w:tr w:rsidR="004437DB" w:rsidRPr="007E2F51" w14:paraId="24813AF5" w14:textId="77777777" w:rsidTr="00635E8B">
        <w:trPr>
          <w:trHeight w:val="284"/>
        </w:trPr>
        <w:tc>
          <w:tcPr>
            <w:tcW w:w="891" w:type="pct"/>
            <w:hideMark/>
          </w:tcPr>
          <w:p w14:paraId="6AD7316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Otro</w:t>
            </w:r>
          </w:p>
        </w:tc>
        <w:tc>
          <w:tcPr>
            <w:tcW w:w="278" w:type="pct"/>
            <w:hideMark/>
          </w:tcPr>
          <w:p w14:paraId="5C8F071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342" w:type="pct"/>
            <w:hideMark/>
          </w:tcPr>
          <w:p w14:paraId="76110DD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82" w:type="pct"/>
            <w:hideMark/>
          </w:tcPr>
          <w:p w14:paraId="074D12A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5</w:t>
            </w:r>
          </w:p>
        </w:tc>
        <w:tc>
          <w:tcPr>
            <w:tcW w:w="237" w:type="pct"/>
            <w:hideMark/>
          </w:tcPr>
          <w:p w14:paraId="32D15BD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57" w:type="pct"/>
            <w:hideMark/>
          </w:tcPr>
          <w:p w14:paraId="24BC684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65" w:type="pct"/>
            <w:hideMark/>
          </w:tcPr>
          <w:p w14:paraId="6AF8145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241" w:type="pct"/>
            <w:hideMark/>
          </w:tcPr>
          <w:p w14:paraId="4A32786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0D41AC8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2B83CDB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50" w:type="pct"/>
            <w:hideMark/>
          </w:tcPr>
          <w:p w14:paraId="7A76F0A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47" w:type="pct"/>
            <w:hideMark/>
          </w:tcPr>
          <w:p w14:paraId="3FFBA32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33AE7FC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41" w:type="pct"/>
            <w:hideMark/>
          </w:tcPr>
          <w:p w14:paraId="4869F8F9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24</w:t>
            </w:r>
          </w:p>
        </w:tc>
      </w:tr>
      <w:tr w:rsidR="004437DB" w:rsidRPr="007E2F51" w14:paraId="52F888E7" w14:textId="77777777" w:rsidTr="00635E8B">
        <w:trPr>
          <w:trHeight w:val="284"/>
        </w:trPr>
        <w:tc>
          <w:tcPr>
            <w:tcW w:w="891" w:type="pct"/>
            <w:hideMark/>
          </w:tcPr>
          <w:p w14:paraId="0CBF7BF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Consultas legales</w:t>
            </w:r>
          </w:p>
        </w:tc>
        <w:tc>
          <w:tcPr>
            <w:tcW w:w="278" w:type="pct"/>
            <w:hideMark/>
          </w:tcPr>
          <w:p w14:paraId="29032D4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42" w:type="pct"/>
            <w:hideMark/>
          </w:tcPr>
          <w:p w14:paraId="79EC333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82" w:type="pct"/>
            <w:hideMark/>
          </w:tcPr>
          <w:p w14:paraId="7575909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37" w:type="pct"/>
            <w:hideMark/>
          </w:tcPr>
          <w:p w14:paraId="3A38889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57" w:type="pct"/>
            <w:hideMark/>
          </w:tcPr>
          <w:p w14:paraId="25DD927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65" w:type="pct"/>
            <w:hideMark/>
          </w:tcPr>
          <w:p w14:paraId="404928F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41" w:type="pct"/>
            <w:hideMark/>
          </w:tcPr>
          <w:p w14:paraId="51B4582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22" w:type="pct"/>
            <w:hideMark/>
          </w:tcPr>
          <w:p w14:paraId="0EA5B4C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0614A7B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50" w:type="pct"/>
            <w:hideMark/>
          </w:tcPr>
          <w:p w14:paraId="6171AE4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47" w:type="pct"/>
            <w:hideMark/>
          </w:tcPr>
          <w:p w14:paraId="6138B5F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57AA619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3E6F6813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20</w:t>
            </w:r>
          </w:p>
        </w:tc>
      </w:tr>
      <w:tr w:rsidR="004437DB" w:rsidRPr="007E2F51" w14:paraId="0E3F0125" w14:textId="77777777" w:rsidTr="00635E8B">
        <w:trPr>
          <w:trHeight w:val="284"/>
        </w:trPr>
        <w:tc>
          <w:tcPr>
            <w:tcW w:w="891" w:type="pct"/>
            <w:hideMark/>
          </w:tcPr>
          <w:p w14:paraId="23A8E44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Violencia por abandono y negligencia</w:t>
            </w:r>
          </w:p>
        </w:tc>
        <w:tc>
          <w:tcPr>
            <w:tcW w:w="278" w:type="pct"/>
            <w:hideMark/>
          </w:tcPr>
          <w:p w14:paraId="21495F6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42" w:type="pct"/>
            <w:hideMark/>
          </w:tcPr>
          <w:p w14:paraId="16DD47A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4211F68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462C843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57" w:type="pct"/>
            <w:hideMark/>
          </w:tcPr>
          <w:p w14:paraId="34D941F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65" w:type="pct"/>
            <w:hideMark/>
          </w:tcPr>
          <w:p w14:paraId="0DC58B7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6E83EDB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22" w:type="pct"/>
            <w:hideMark/>
          </w:tcPr>
          <w:p w14:paraId="5643094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423" w:type="pct"/>
            <w:hideMark/>
          </w:tcPr>
          <w:p w14:paraId="64C8B30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50" w:type="pct"/>
            <w:hideMark/>
          </w:tcPr>
          <w:p w14:paraId="0287F3A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47" w:type="pct"/>
            <w:hideMark/>
          </w:tcPr>
          <w:p w14:paraId="349AE95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35F5A33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2B8451B3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19</w:t>
            </w:r>
          </w:p>
        </w:tc>
      </w:tr>
      <w:tr w:rsidR="004437DB" w:rsidRPr="007E2F51" w14:paraId="5A333B04" w14:textId="77777777" w:rsidTr="00635E8B">
        <w:trPr>
          <w:trHeight w:val="284"/>
        </w:trPr>
        <w:tc>
          <w:tcPr>
            <w:tcW w:w="891" w:type="pct"/>
            <w:hideMark/>
          </w:tcPr>
          <w:p w14:paraId="221B960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Pensiones alimentarias</w:t>
            </w:r>
          </w:p>
        </w:tc>
        <w:tc>
          <w:tcPr>
            <w:tcW w:w="278" w:type="pct"/>
            <w:hideMark/>
          </w:tcPr>
          <w:p w14:paraId="1756424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6338CA0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14AB1F2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37" w:type="pct"/>
            <w:hideMark/>
          </w:tcPr>
          <w:p w14:paraId="03D7B06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04973BF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38E3E5F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41" w:type="pct"/>
            <w:hideMark/>
          </w:tcPr>
          <w:p w14:paraId="19FB1FC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22" w:type="pct"/>
            <w:hideMark/>
          </w:tcPr>
          <w:p w14:paraId="51FE313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1FB1E4D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50" w:type="pct"/>
            <w:hideMark/>
          </w:tcPr>
          <w:p w14:paraId="06A5D7B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47" w:type="pct"/>
            <w:hideMark/>
          </w:tcPr>
          <w:p w14:paraId="2352454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7</w:t>
            </w:r>
          </w:p>
        </w:tc>
        <w:tc>
          <w:tcPr>
            <w:tcW w:w="423" w:type="pct"/>
            <w:hideMark/>
          </w:tcPr>
          <w:p w14:paraId="26378F0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3C77C7A8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18</w:t>
            </w:r>
          </w:p>
        </w:tc>
      </w:tr>
      <w:tr w:rsidR="004437DB" w:rsidRPr="007E2F51" w14:paraId="40851844" w14:textId="77777777" w:rsidTr="00635E8B">
        <w:trPr>
          <w:trHeight w:val="284"/>
        </w:trPr>
        <w:tc>
          <w:tcPr>
            <w:tcW w:w="891" w:type="pct"/>
            <w:hideMark/>
          </w:tcPr>
          <w:p w14:paraId="7A6BF12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Discapacidad</w:t>
            </w:r>
          </w:p>
        </w:tc>
        <w:tc>
          <w:tcPr>
            <w:tcW w:w="278" w:type="pct"/>
            <w:hideMark/>
          </w:tcPr>
          <w:p w14:paraId="1A0E4F5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42" w:type="pct"/>
            <w:hideMark/>
          </w:tcPr>
          <w:p w14:paraId="32057F1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2" w:type="pct"/>
            <w:hideMark/>
          </w:tcPr>
          <w:p w14:paraId="17EA473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37" w:type="pct"/>
            <w:hideMark/>
          </w:tcPr>
          <w:p w14:paraId="11BACDF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467D47E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4F3CB02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663EA15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3</w:t>
            </w:r>
          </w:p>
        </w:tc>
        <w:tc>
          <w:tcPr>
            <w:tcW w:w="322" w:type="pct"/>
            <w:hideMark/>
          </w:tcPr>
          <w:p w14:paraId="0BC0199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63A1816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50" w:type="pct"/>
            <w:hideMark/>
          </w:tcPr>
          <w:p w14:paraId="45EF23D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47" w:type="pct"/>
            <w:hideMark/>
          </w:tcPr>
          <w:p w14:paraId="023DCE0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18150EB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7AE1B90D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13</w:t>
            </w:r>
          </w:p>
        </w:tc>
      </w:tr>
      <w:tr w:rsidR="004437DB" w:rsidRPr="007E2F51" w14:paraId="55E6C6C0" w14:textId="77777777" w:rsidTr="00635E8B">
        <w:trPr>
          <w:trHeight w:val="284"/>
        </w:trPr>
        <w:tc>
          <w:tcPr>
            <w:tcW w:w="891" w:type="pct"/>
            <w:hideMark/>
          </w:tcPr>
          <w:p w14:paraId="4D00BBF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Educación</w:t>
            </w:r>
          </w:p>
        </w:tc>
        <w:tc>
          <w:tcPr>
            <w:tcW w:w="278" w:type="pct"/>
            <w:hideMark/>
          </w:tcPr>
          <w:p w14:paraId="30372B8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4F8E84A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2" w:type="pct"/>
            <w:hideMark/>
          </w:tcPr>
          <w:p w14:paraId="29830E7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23CF06B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584123E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560BEA3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2225969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22" w:type="pct"/>
            <w:hideMark/>
          </w:tcPr>
          <w:p w14:paraId="170E67A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1EAA90B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50" w:type="pct"/>
            <w:hideMark/>
          </w:tcPr>
          <w:p w14:paraId="107E6E5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47" w:type="pct"/>
            <w:hideMark/>
          </w:tcPr>
          <w:p w14:paraId="5D5A9E8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78803BA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6A7CEEEC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13</w:t>
            </w:r>
          </w:p>
        </w:tc>
      </w:tr>
      <w:tr w:rsidR="004437DB" w:rsidRPr="007E2F51" w14:paraId="0AE6894B" w14:textId="77777777" w:rsidTr="00635E8B">
        <w:trPr>
          <w:trHeight w:val="284"/>
        </w:trPr>
        <w:tc>
          <w:tcPr>
            <w:tcW w:w="891" w:type="pct"/>
            <w:hideMark/>
          </w:tcPr>
          <w:p w14:paraId="116386A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Vivienda</w:t>
            </w:r>
          </w:p>
        </w:tc>
        <w:tc>
          <w:tcPr>
            <w:tcW w:w="278" w:type="pct"/>
            <w:hideMark/>
          </w:tcPr>
          <w:p w14:paraId="3230578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342" w:type="pct"/>
            <w:hideMark/>
          </w:tcPr>
          <w:p w14:paraId="039BBB9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82" w:type="pct"/>
            <w:hideMark/>
          </w:tcPr>
          <w:p w14:paraId="0878D4B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37" w:type="pct"/>
            <w:hideMark/>
          </w:tcPr>
          <w:p w14:paraId="1E846AA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57" w:type="pct"/>
            <w:hideMark/>
          </w:tcPr>
          <w:p w14:paraId="58FC9F7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6E7FBDA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359A91F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05DDBD4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26B2B71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50" w:type="pct"/>
            <w:hideMark/>
          </w:tcPr>
          <w:p w14:paraId="3125C71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47" w:type="pct"/>
            <w:hideMark/>
          </w:tcPr>
          <w:p w14:paraId="115394E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4E830ED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14DD5A86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10</w:t>
            </w:r>
          </w:p>
        </w:tc>
      </w:tr>
      <w:tr w:rsidR="004437DB" w:rsidRPr="007E2F51" w14:paraId="3210CEB9" w14:textId="77777777" w:rsidTr="00635E8B">
        <w:trPr>
          <w:trHeight w:val="284"/>
        </w:trPr>
        <w:tc>
          <w:tcPr>
            <w:tcW w:w="891" w:type="pct"/>
            <w:hideMark/>
          </w:tcPr>
          <w:p w14:paraId="492DC81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Recreación</w:t>
            </w:r>
          </w:p>
        </w:tc>
        <w:tc>
          <w:tcPr>
            <w:tcW w:w="278" w:type="pct"/>
            <w:hideMark/>
          </w:tcPr>
          <w:p w14:paraId="7C618C3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454C275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82" w:type="pct"/>
            <w:hideMark/>
          </w:tcPr>
          <w:p w14:paraId="158E120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37" w:type="pct"/>
            <w:hideMark/>
          </w:tcPr>
          <w:p w14:paraId="0656F6E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5149E92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1B819D9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5686597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22" w:type="pct"/>
            <w:hideMark/>
          </w:tcPr>
          <w:p w14:paraId="7B23980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1F8D18C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50" w:type="pct"/>
            <w:hideMark/>
          </w:tcPr>
          <w:p w14:paraId="02FCF72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47" w:type="pct"/>
            <w:hideMark/>
          </w:tcPr>
          <w:p w14:paraId="3DA2004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0AF1D30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7A3A851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9</w:t>
            </w:r>
          </w:p>
        </w:tc>
      </w:tr>
      <w:tr w:rsidR="004437DB" w:rsidRPr="007E2F51" w14:paraId="4EB6B28C" w14:textId="77777777" w:rsidTr="00635E8B">
        <w:trPr>
          <w:trHeight w:val="284"/>
        </w:trPr>
        <w:tc>
          <w:tcPr>
            <w:tcW w:w="891" w:type="pct"/>
            <w:hideMark/>
          </w:tcPr>
          <w:p w14:paraId="49D7635A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Ingresos y empleo</w:t>
            </w:r>
          </w:p>
        </w:tc>
        <w:tc>
          <w:tcPr>
            <w:tcW w:w="278" w:type="pct"/>
            <w:hideMark/>
          </w:tcPr>
          <w:p w14:paraId="670B4CD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3790739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3BAFD96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6434F57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5EB9283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0048FEA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0B5F293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22" w:type="pct"/>
            <w:hideMark/>
          </w:tcPr>
          <w:p w14:paraId="5CBDBC5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75EF19C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350" w:type="pct"/>
            <w:hideMark/>
          </w:tcPr>
          <w:p w14:paraId="70BCE37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47" w:type="pct"/>
            <w:hideMark/>
          </w:tcPr>
          <w:p w14:paraId="196E8BD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423" w:type="pct"/>
            <w:hideMark/>
          </w:tcPr>
          <w:p w14:paraId="40F89C7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41" w:type="pct"/>
            <w:hideMark/>
          </w:tcPr>
          <w:p w14:paraId="1C9657E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</w:tr>
      <w:tr w:rsidR="004437DB" w:rsidRPr="007E2F51" w14:paraId="29D4F0B2" w14:textId="77777777" w:rsidTr="00635E8B">
        <w:trPr>
          <w:trHeight w:val="284"/>
        </w:trPr>
        <w:tc>
          <w:tcPr>
            <w:tcW w:w="891" w:type="pct"/>
            <w:hideMark/>
          </w:tcPr>
          <w:p w14:paraId="51EC943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Violencia de género</w:t>
            </w:r>
          </w:p>
        </w:tc>
        <w:tc>
          <w:tcPr>
            <w:tcW w:w="278" w:type="pct"/>
            <w:hideMark/>
          </w:tcPr>
          <w:p w14:paraId="7BFE659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698BE50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36DE774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1</w:t>
            </w:r>
          </w:p>
        </w:tc>
        <w:tc>
          <w:tcPr>
            <w:tcW w:w="237" w:type="pct"/>
            <w:hideMark/>
          </w:tcPr>
          <w:p w14:paraId="0F9336B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1DA7B6D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461F440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3882AC0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080E1AF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202DB68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50" w:type="pct"/>
            <w:hideMark/>
          </w:tcPr>
          <w:p w14:paraId="14BFF40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47" w:type="pct"/>
            <w:hideMark/>
          </w:tcPr>
          <w:p w14:paraId="2301264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423" w:type="pct"/>
            <w:hideMark/>
          </w:tcPr>
          <w:p w14:paraId="7E26500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41" w:type="pct"/>
            <w:hideMark/>
          </w:tcPr>
          <w:p w14:paraId="1ED9EFE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</w:tr>
      <w:tr w:rsidR="004437DB" w:rsidRPr="007E2F51" w14:paraId="6E7F2F08" w14:textId="77777777" w:rsidTr="00635E8B">
        <w:trPr>
          <w:trHeight w:val="284"/>
        </w:trPr>
        <w:tc>
          <w:tcPr>
            <w:tcW w:w="891" w:type="pct"/>
            <w:hideMark/>
          </w:tcPr>
          <w:p w14:paraId="6922A199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Ambiente</w:t>
            </w:r>
          </w:p>
        </w:tc>
        <w:tc>
          <w:tcPr>
            <w:tcW w:w="278" w:type="pct"/>
            <w:hideMark/>
          </w:tcPr>
          <w:p w14:paraId="709E489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0354ADA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62972BB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5C743CC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724DA65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4</w:t>
            </w:r>
          </w:p>
        </w:tc>
        <w:tc>
          <w:tcPr>
            <w:tcW w:w="265" w:type="pct"/>
            <w:hideMark/>
          </w:tcPr>
          <w:p w14:paraId="27F2587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17382AB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60CA85E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547F618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50" w:type="pct"/>
            <w:hideMark/>
          </w:tcPr>
          <w:p w14:paraId="35CC7E5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47" w:type="pct"/>
            <w:hideMark/>
          </w:tcPr>
          <w:p w14:paraId="011869D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20A1FFF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01E5F89C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</w:tr>
      <w:tr w:rsidR="004437DB" w:rsidRPr="007E2F51" w14:paraId="32FFD8EA" w14:textId="77777777" w:rsidTr="00635E8B">
        <w:trPr>
          <w:trHeight w:val="284"/>
        </w:trPr>
        <w:tc>
          <w:tcPr>
            <w:tcW w:w="891" w:type="pct"/>
            <w:hideMark/>
          </w:tcPr>
          <w:p w14:paraId="203C2A8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Transporte</w:t>
            </w:r>
          </w:p>
        </w:tc>
        <w:tc>
          <w:tcPr>
            <w:tcW w:w="278" w:type="pct"/>
            <w:hideMark/>
          </w:tcPr>
          <w:p w14:paraId="3F37488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46E6C06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1D6F38C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4EE3226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7AACCFD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2</w:t>
            </w:r>
          </w:p>
        </w:tc>
        <w:tc>
          <w:tcPr>
            <w:tcW w:w="265" w:type="pct"/>
            <w:hideMark/>
          </w:tcPr>
          <w:p w14:paraId="52AF65C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2DE0F73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2A77A922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4BA035C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50" w:type="pct"/>
            <w:hideMark/>
          </w:tcPr>
          <w:p w14:paraId="5C3BBE2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47" w:type="pct"/>
            <w:hideMark/>
          </w:tcPr>
          <w:p w14:paraId="7AFAB41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7EDC7D1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6BB8FE4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</w:tr>
      <w:tr w:rsidR="004437DB" w:rsidRPr="007E2F51" w14:paraId="5AC4D8F0" w14:textId="77777777" w:rsidTr="00635E8B">
        <w:trPr>
          <w:trHeight w:val="284"/>
        </w:trPr>
        <w:tc>
          <w:tcPr>
            <w:tcW w:w="891" w:type="pct"/>
            <w:hideMark/>
          </w:tcPr>
          <w:p w14:paraId="1C314AD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Migración</w:t>
            </w:r>
          </w:p>
        </w:tc>
        <w:tc>
          <w:tcPr>
            <w:tcW w:w="278" w:type="pct"/>
            <w:hideMark/>
          </w:tcPr>
          <w:p w14:paraId="2A1219E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1378013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7DD470F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59FE1AC7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045631E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79C5ADE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2FAC82B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081F17E0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2BE38FB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50" w:type="pct"/>
            <w:hideMark/>
          </w:tcPr>
          <w:p w14:paraId="540E3BA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47" w:type="pct"/>
            <w:hideMark/>
          </w:tcPr>
          <w:p w14:paraId="4114128C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3A184F44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51A5A55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</w:tr>
      <w:tr w:rsidR="004437DB" w:rsidRPr="007E2F51" w14:paraId="1276DAE0" w14:textId="77777777" w:rsidTr="00635E8B">
        <w:trPr>
          <w:trHeight w:val="284"/>
        </w:trPr>
        <w:tc>
          <w:tcPr>
            <w:tcW w:w="891" w:type="pct"/>
            <w:hideMark/>
          </w:tcPr>
          <w:p w14:paraId="4CC3635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Sigo Vigente</w:t>
            </w:r>
          </w:p>
        </w:tc>
        <w:tc>
          <w:tcPr>
            <w:tcW w:w="278" w:type="pct"/>
            <w:hideMark/>
          </w:tcPr>
          <w:p w14:paraId="7EC655D1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42" w:type="pct"/>
            <w:hideMark/>
          </w:tcPr>
          <w:p w14:paraId="19D73DFF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82" w:type="pct"/>
            <w:hideMark/>
          </w:tcPr>
          <w:p w14:paraId="717217E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37" w:type="pct"/>
            <w:hideMark/>
          </w:tcPr>
          <w:p w14:paraId="410C08EE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57" w:type="pct"/>
            <w:hideMark/>
          </w:tcPr>
          <w:p w14:paraId="05BF70C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65" w:type="pct"/>
            <w:hideMark/>
          </w:tcPr>
          <w:p w14:paraId="1C570FE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53093FC5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22" w:type="pct"/>
            <w:hideMark/>
          </w:tcPr>
          <w:p w14:paraId="24E04D46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4C012EB3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350" w:type="pct"/>
            <w:hideMark/>
          </w:tcPr>
          <w:p w14:paraId="646972AD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47" w:type="pct"/>
            <w:hideMark/>
          </w:tcPr>
          <w:p w14:paraId="3C613508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423" w:type="pct"/>
            <w:hideMark/>
          </w:tcPr>
          <w:p w14:paraId="783C5A1B" w14:textId="77777777" w:rsidR="004437DB" w:rsidRPr="007E2F51" w:rsidRDefault="004437DB" w:rsidP="00635E8B">
            <w:pPr>
              <w:jc w:val="center"/>
              <w:rPr>
                <w:rFonts w:ascii="Arial" w:eastAsia="Times New Roman" w:hAnsi="Arial" w:cs="Arial"/>
                <w:color w:val="000000"/>
                <w:lang w:val="es-MX" w:eastAsia="es-MX"/>
              </w:rPr>
            </w:pPr>
            <w:r w:rsidRPr="007E2F51">
              <w:rPr>
                <w:rFonts w:ascii="Arial" w:eastAsia="Times New Roman" w:hAnsi="Arial" w:cs="Arial"/>
                <w:color w:val="000000"/>
                <w:lang w:val="es-MX" w:eastAsia="es-MX"/>
              </w:rPr>
              <w:t>0</w:t>
            </w:r>
          </w:p>
        </w:tc>
        <w:tc>
          <w:tcPr>
            <w:tcW w:w="241" w:type="pct"/>
            <w:hideMark/>
          </w:tcPr>
          <w:p w14:paraId="3E59B4B8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</w:tr>
      <w:tr w:rsidR="004437DB" w:rsidRPr="007E2F51" w14:paraId="6473C686" w14:textId="77777777" w:rsidTr="00635E8B">
        <w:trPr>
          <w:trHeight w:val="284"/>
        </w:trPr>
        <w:tc>
          <w:tcPr>
            <w:tcW w:w="891" w:type="pct"/>
            <w:hideMark/>
          </w:tcPr>
          <w:p w14:paraId="74B789A8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proofErr w:type="gramStart"/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Total</w:t>
            </w:r>
            <w:proofErr w:type="gramEnd"/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 xml:space="preserve"> de consultas</w:t>
            </w:r>
          </w:p>
        </w:tc>
        <w:tc>
          <w:tcPr>
            <w:tcW w:w="278" w:type="pct"/>
            <w:hideMark/>
          </w:tcPr>
          <w:p w14:paraId="4028DA68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59</w:t>
            </w:r>
          </w:p>
        </w:tc>
        <w:tc>
          <w:tcPr>
            <w:tcW w:w="342" w:type="pct"/>
            <w:hideMark/>
          </w:tcPr>
          <w:p w14:paraId="7A4FA2AB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48</w:t>
            </w:r>
          </w:p>
        </w:tc>
        <w:tc>
          <w:tcPr>
            <w:tcW w:w="282" w:type="pct"/>
            <w:hideMark/>
          </w:tcPr>
          <w:p w14:paraId="5C20609F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65</w:t>
            </w:r>
          </w:p>
        </w:tc>
        <w:tc>
          <w:tcPr>
            <w:tcW w:w="237" w:type="pct"/>
            <w:hideMark/>
          </w:tcPr>
          <w:p w14:paraId="6127A02E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47</w:t>
            </w:r>
          </w:p>
        </w:tc>
        <w:tc>
          <w:tcPr>
            <w:tcW w:w="257" w:type="pct"/>
            <w:hideMark/>
          </w:tcPr>
          <w:p w14:paraId="4838FE8B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61</w:t>
            </w:r>
          </w:p>
        </w:tc>
        <w:tc>
          <w:tcPr>
            <w:tcW w:w="265" w:type="pct"/>
            <w:hideMark/>
          </w:tcPr>
          <w:p w14:paraId="4D8A01AC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85</w:t>
            </w:r>
          </w:p>
        </w:tc>
        <w:tc>
          <w:tcPr>
            <w:tcW w:w="241" w:type="pct"/>
            <w:hideMark/>
          </w:tcPr>
          <w:p w14:paraId="426F01E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47</w:t>
            </w:r>
          </w:p>
        </w:tc>
        <w:tc>
          <w:tcPr>
            <w:tcW w:w="322" w:type="pct"/>
            <w:hideMark/>
          </w:tcPr>
          <w:p w14:paraId="37A882F0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58</w:t>
            </w:r>
          </w:p>
        </w:tc>
        <w:tc>
          <w:tcPr>
            <w:tcW w:w="423" w:type="pct"/>
            <w:hideMark/>
          </w:tcPr>
          <w:p w14:paraId="56B3F55F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41</w:t>
            </w:r>
          </w:p>
        </w:tc>
        <w:tc>
          <w:tcPr>
            <w:tcW w:w="350" w:type="pct"/>
            <w:hideMark/>
          </w:tcPr>
          <w:p w14:paraId="50D92297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54</w:t>
            </w:r>
          </w:p>
        </w:tc>
        <w:tc>
          <w:tcPr>
            <w:tcW w:w="447" w:type="pct"/>
            <w:hideMark/>
          </w:tcPr>
          <w:p w14:paraId="3510D5F8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86</w:t>
            </w:r>
          </w:p>
        </w:tc>
        <w:tc>
          <w:tcPr>
            <w:tcW w:w="423" w:type="pct"/>
            <w:hideMark/>
          </w:tcPr>
          <w:p w14:paraId="61ED6023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33</w:t>
            </w:r>
          </w:p>
        </w:tc>
        <w:tc>
          <w:tcPr>
            <w:tcW w:w="241" w:type="pct"/>
            <w:hideMark/>
          </w:tcPr>
          <w:p w14:paraId="6A8DFEC5" w14:textId="77777777" w:rsidR="004437DB" w:rsidRPr="007E2F51" w:rsidRDefault="004437DB" w:rsidP="00635E8B">
            <w:pPr>
              <w:jc w:val="center"/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7E2F51">
              <w:rPr>
                <w:rFonts w:ascii="HelveticaNeueLT Std" w:eastAsia="Times New Roman" w:hAnsi="HelveticaNeueLT Std" w:cs="Calibri"/>
                <w:b/>
                <w:bCs/>
                <w:color w:val="000000"/>
                <w:sz w:val="24"/>
                <w:szCs w:val="24"/>
                <w:lang w:val="es-MX" w:eastAsia="es-MX"/>
              </w:rPr>
              <w:t>684</w:t>
            </w:r>
          </w:p>
        </w:tc>
      </w:tr>
    </w:tbl>
    <w:p w14:paraId="37A9577C" w14:textId="77777777" w:rsidR="004437DB" w:rsidRDefault="004437DB" w:rsidP="0054579C">
      <w:pPr>
        <w:jc w:val="both"/>
        <w:rPr>
          <w:rFonts w:ascii="HelveticaNeueLT Std" w:hAnsi="HelveticaNeueLT Std" w:cs="Arial"/>
          <w:sz w:val="24"/>
          <w:szCs w:val="24"/>
        </w:rPr>
      </w:pPr>
    </w:p>
    <w:p w14:paraId="78E96694" w14:textId="77777777" w:rsidR="003E049E" w:rsidRDefault="003E049E" w:rsidP="002A452F">
      <w:pPr>
        <w:jc w:val="both"/>
        <w:rPr>
          <w:rFonts w:ascii="HelveticaNeueLT Std" w:hAnsi="HelveticaNeueLT Std" w:cs="Arial"/>
          <w:sz w:val="24"/>
          <w:szCs w:val="24"/>
        </w:rPr>
        <w:sectPr w:rsidR="003E049E" w:rsidSect="003E049E">
          <w:pgSz w:w="15840" w:h="12240" w:orient="landscape"/>
          <w:pgMar w:top="1701" w:right="1418" w:bottom="1701" w:left="1418" w:header="709" w:footer="709" w:gutter="0"/>
          <w:pgNumType w:start="0"/>
          <w:cols w:space="708"/>
          <w:titlePg/>
          <w:docGrid w:linePitch="360"/>
        </w:sectPr>
      </w:pPr>
    </w:p>
    <w:p w14:paraId="174D9E9D" w14:textId="77777777" w:rsidR="003E049E" w:rsidRPr="005A1AB9" w:rsidRDefault="003E049E" w:rsidP="003E049E">
      <w:pPr>
        <w:jc w:val="center"/>
        <w:rPr>
          <w:b/>
          <w:bCs/>
          <w:sz w:val="40"/>
          <w:szCs w:val="40"/>
        </w:rPr>
      </w:pPr>
      <w:r w:rsidRPr="005A1AB9">
        <w:rPr>
          <w:b/>
          <w:bCs/>
          <w:sz w:val="40"/>
          <w:szCs w:val="40"/>
        </w:rPr>
        <w:lastRenderedPageBreak/>
        <w:t>2022</w:t>
      </w:r>
    </w:p>
    <w:tbl>
      <w:tblPr>
        <w:tblStyle w:val="Tablanormal1"/>
        <w:tblW w:w="5673" w:type="pct"/>
        <w:tblInd w:w="-714" w:type="dxa"/>
        <w:tblLook w:val="04A0" w:firstRow="1" w:lastRow="0" w:firstColumn="1" w:lastColumn="0" w:noHBand="0" w:noVBand="1"/>
      </w:tblPr>
      <w:tblGrid>
        <w:gridCol w:w="2206"/>
        <w:gridCol w:w="840"/>
        <w:gridCol w:w="1036"/>
        <w:gridCol w:w="852"/>
        <w:gridCol w:w="718"/>
        <w:gridCol w:w="779"/>
        <w:gridCol w:w="803"/>
        <w:gridCol w:w="730"/>
        <w:gridCol w:w="974"/>
        <w:gridCol w:w="1280"/>
        <w:gridCol w:w="1060"/>
        <w:gridCol w:w="1354"/>
        <w:gridCol w:w="1280"/>
        <w:gridCol w:w="833"/>
      </w:tblGrid>
      <w:tr w:rsidR="003E049E" w:rsidRPr="00F23708" w14:paraId="17195EA8" w14:textId="77777777" w:rsidTr="00635E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17CA98B9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Tema</w:t>
            </w:r>
          </w:p>
        </w:tc>
        <w:tc>
          <w:tcPr>
            <w:tcW w:w="273" w:type="pct"/>
            <w:hideMark/>
          </w:tcPr>
          <w:p w14:paraId="5251A0B6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Enero</w:t>
            </w:r>
          </w:p>
        </w:tc>
        <w:tc>
          <w:tcPr>
            <w:tcW w:w="335" w:type="pct"/>
            <w:hideMark/>
          </w:tcPr>
          <w:p w14:paraId="208F461A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Febrero</w:t>
            </w:r>
          </w:p>
        </w:tc>
        <w:tc>
          <w:tcPr>
            <w:tcW w:w="281" w:type="pct"/>
            <w:hideMark/>
          </w:tcPr>
          <w:p w14:paraId="33812112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Marzo</w:t>
            </w:r>
          </w:p>
        </w:tc>
        <w:tc>
          <w:tcPr>
            <w:tcW w:w="223" w:type="pct"/>
            <w:hideMark/>
          </w:tcPr>
          <w:p w14:paraId="7BDE9045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Abril</w:t>
            </w:r>
          </w:p>
        </w:tc>
        <w:tc>
          <w:tcPr>
            <w:tcW w:w="256" w:type="pct"/>
            <w:hideMark/>
          </w:tcPr>
          <w:p w14:paraId="24519404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Mayo</w:t>
            </w:r>
          </w:p>
        </w:tc>
        <w:tc>
          <w:tcPr>
            <w:tcW w:w="252" w:type="pct"/>
            <w:hideMark/>
          </w:tcPr>
          <w:p w14:paraId="68A8151F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Junio</w:t>
            </w:r>
          </w:p>
        </w:tc>
        <w:tc>
          <w:tcPr>
            <w:tcW w:w="227" w:type="pct"/>
            <w:hideMark/>
          </w:tcPr>
          <w:p w14:paraId="133F44E5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Julio</w:t>
            </w:r>
          </w:p>
        </w:tc>
        <w:tc>
          <w:tcPr>
            <w:tcW w:w="306" w:type="pct"/>
            <w:hideMark/>
          </w:tcPr>
          <w:p w14:paraId="7D42B79D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Agosto</w:t>
            </w:r>
          </w:p>
        </w:tc>
        <w:tc>
          <w:tcPr>
            <w:tcW w:w="413" w:type="pct"/>
            <w:hideMark/>
          </w:tcPr>
          <w:p w14:paraId="038B0B9C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Setiembre</w:t>
            </w:r>
          </w:p>
        </w:tc>
        <w:tc>
          <w:tcPr>
            <w:tcW w:w="339" w:type="pct"/>
            <w:hideMark/>
          </w:tcPr>
          <w:p w14:paraId="0848FFAC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Octubre</w:t>
            </w:r>
          </w:p>
        </w:tc>
        <w:tc>
          <w:tcPr>
            <w:tcW w:w="434" w:type="pct"/>
            <w:hideMark/>
          </w:tcPr>
          <w:p w14:paraId="73850C19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Noviembre</w:t>
            </w:r>
          </w:p>
        </w:tc>
        <w:tc>
          <w:tcPr>
            <w:tcW w:w="409" w:type="pct"/>
            <w:hideMark/>
          </w:tcPr>
          <w:p w14:paraId="522E1823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Diciembre</w:t>
            </w:r>
          </w:p>
        </w:tc>
        <w:tc>
          <w:tcPr>
            <w:tcW w:w="395" w:type="pct"/>
            <w:hideMark/>
          </w:tcPr>
          <w:p w14:paraId="4D60D6B3" w14:textId="77777777" w:rsidR="003E049E" w:rsidRPr="00F23708" w:rsidRDefault="003E049E" w:rsidP="00635E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 xml:space="preserve">Total </w:t>
            </w:r>
          </w:p>
        </w:tc>
      </w:tr>
      <w:tr w:rsidR="003E049E" w:rsidRPr="00F23708" w14:paraId="7ECF50ED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43510D67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Violencia Física, psicológica y sexual</w:t>
            </w:r>
          </w:p>
        </w:tc>
        <w:tc>
          <w:tcPr>
            <w:tcW w:w="273" w:type="pct"/>
            <w:hideMark/>
          </w:tcPr>
          <w:p w14:paraId="177BEF0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335" w:type="pct"/>
            <w:hideMark/>
          </w:tcPr>
          <w:p w14:paraId="088CB0E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12</w:t>
            </w:r>
          </w:p>
        </w:tc>
        <w:tc>
          <w:tcPr>
            <w:tcW w:w="281" w:type="pct"/>
            <w:hideMark/>
          </w:tcPr>
          <w:p w14:paraId="186ABEC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223" w:type="pct"/>
            <w:hideMark/>
          </w:tcPr>
          <w:p w14:paraId="522652C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256" w:type="pct"/>
            <w:hideMark/>
          </w:tcPr>
          <w:p w14:paraId="23427EC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  <w:tc>
          <w:tcPr>
            <w:tcW w:w="252" w:type="pct"/>
            <w:hideMark/>
          </w:tcPr>
          <w:p w14:paraId="4905592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227" w:type="pct"/>
            <w:hideMark/>
          </w:tcPr>
          <w:p w14:paraId="6D39F8F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8</w:t>
            </w:r>
          </w:p>
        </w:tc>
        <w:tc>
          <w:tcPr>
            <w:tcW w:w="306" w:type="pct"/>
            <w:hideMark/>
          </w:tcPr>
          <w:p w14:paraId="6412219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6</w:t>
            </w:r>
          </w:p>
        </w:tc>
        <w:tc>
          <w:tcPr>
            <w:tcW w:w="413" w:type="pct"/>
            <w:hideMark/>
          </w:tcPr>
          <w:p w14:paraId="269F2DF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13</w:t>
            </w:r>
          </w:p>
        </w:tc>
        <w:tc>
          <w:tcPr>
            <w:tcW w:w="339" w:type="pct"/>
            <w:hideMark/>
          </w:tcPr>
          <w:p w14:paraId="43B3389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13</w:t>
            </w:r>
          </w:p>
        </w:tc>
        <w:tc>
          <w:tcPr>
            <w:tcW w:w="434" w:type="pct"/>
            <w:hideMark/>
          </w:tcPr>
          <w:p w14:paraId="4D8EED3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11</w:t>
            </w:r>
          </w:p>
        </w:tc>
        <w:tc>
          <w:tcPr>
            <w:tcW w:w="409" w:type="pct"/>
            <w:hideMark/>
          </w:tcPr>
          <w:p w14:paraId="7F2F5A8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12</w:t>
            </w:r>
          </w:p>
        </w:tc>
        <w:tc>
          <w:tcPr>
            <w:tcW w:w="395" w:type="pct"/>
            <w:hideMark/>
          </w:tcPr>
          <w:p w14:paraId="56B1D1E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108</w:t>
            </w:r>
          </w:p>
        </w:tc>
      </w:tr>
      <w:tr w:rsidR="003E049E" w:rsidRPr="00F23708" w14:paraId="28FD84F2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7260A083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Violencia patrimonial</w:t>
            </w:r>
          </w:p>
        </w:tc>
        <w:tc>
          <w:tcPr>
            <w:tcW w:w="273" w:type="pct"/>
            <w:hideMark/>
          </w:tcPr>
          <w:p w14:paraId="7FFAAAB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335" w:type="pct"/>
            <w:hideMark/>
          </w:tcPr>
          <w:p w14:paraId="4E74025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281" w:type="pct"/>
            <w:hideMark/>
          </w:tcPr>
          <w:p w14:paraId="538A0DE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223" w:type="pct"/>
            <w:hideMark/>
          </w:tcPr>
          <w:p w14:paraId="724367D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6" w:type="pct"/>
            <w:hideMark/>
          </w:tcPr>
          <w:p w14:paraId="1EF4CEE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252" w:type="pct"/>
            <w:hideMark/>
          </w:tcPr>
          <w:p w14:paraId="30B11A6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227" w:type="pct"/>
            <w:hideMark/>
          </w:tcPr>
          <w:p w14:paraId="154EAFA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6</w:t>
            </w:r>
          </w:p>
        </w:tc>
        <w:tc>
          <w:tcPr>
            <w:tcW w:w="306" w:type="pct"/>
            <w:hideMark/>
          </w:tcPr>
          <w:p w14:paraId="06B518B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10</w:t>
            </w:r>
          </w:p>
        </w:tc>
        <w:tc>
          <w:tcPr>
            <w:tcW w:w="413" w:type="pct"/>
            <w:hideMark/>
          </w:tcPr>
          <w:p w14:paraId="6C8130A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19</w:t>
            </w:r>
          </w:p>
        </w:tc>
        <w:tc>
          <w:tcPr>
            <w:tcW w:w="339" w:type="pct"/>
            <w:hideMark/>
          </w:tcPr>
          <w:p w14:paraId="3333E47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10</w:t>
            </w:r>
          </w:p>
        </w:tc>
        <w:tc>
          <w:tcPr>
            <w:tcW w:w="434" w:type="pct"/>
            <w:hideMark/>
          </w:tcPr>
          <w:p w14:paraId="68D0577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8</w:t>
            </w:r>
          </w:p>
        </w:tc>
        <w:tc>
          <w:tcPr>
            <w:tcW w:w="409" w:type="pct"/>
            <w:hideMark/>
          </w:tcPr>
          <w:p w14:paraId="1BB8267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9</w:t>
            </w:r>
          </w:p>
        </w:tc>
        <w:tc>
          <w:tcPr>
            <w:tcW w:w="395" w:type="pct"/>
            <w:hideMark/>
          </w:tcPr>
          <w:p w14:paraId="02A903A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90</w:t>
            </w:r>
          </w:p>
        </w:tc>
      </w:tr>
      <w:tr w:rsidR="003E049E" w:rsidRPr="00F23708" w14:paraId="26643E58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20E1EDA4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Abuso institucional</w:t>
            </w:r>
          </w:p>
        </w:tc>
        <w:tc>
          <w:tcPr>
            <w:tcW w:w="273" w:type="pct"/>
            <w:hideMark/>
          </w:tcPr>
          <w:p w14:paraId="1666802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  <w:tc>
          <w:tcPr>
            <w:tcW w:w="335" w:type="pct"/>
            <w:hideMark/>
          </w:tcPr>
          <w:p w14:paraId="754E136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281" w:type="pct"/>
            <w:hideMark/>
          </w:tcPr>
          <w:p w14:paraId="4F4B571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12</w:t>
            </w:r>
          </w:p>
        </w:tc>
        <w:tc>
          <w:tcPr>
            <w:tcW w:w="223" w:type="pct"/>
            <w:hideMark/>
          </w:tcPr>
          <w:p w14:paraId="185822B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256" w:type="pct"/>
            <w:hideMark/>
          </w:tcPr>
          <w:p w14:paraId="08394DE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6</w:t>
            </w:r>
          </w:p>
        </w:tc>
        <w:tc>
          <w:tcPr>
            <w:tcW w:w="252" w:type="pct"/>
            <w:hideMark/>
          </w:tcPr>
          <w:p w14:paraId="196F6FD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227" w:type="pct"/>
            <w:hideMark/>
          </w:tcPr>
          <w:p w14:paraId="63215BE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10</w:t>
            </w:r>
          </w:p>
        </w:tc>
        <w:tc>
          <w:tcPr>
            <w:tcW w:w="306" w:type="pct"/>
            <w:hideMark/>
          </w:tcPr>
          <w:p w14:paraId="11D0530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8</w:t>
            </w:r>
          </w:p>
        </w:tc>
        <w:tc>
          <w:tcPr>
            <w:tcW w:w="413" w:type="pct"/>
            <w:hideMark/>
          </w:tcPr>
          <w:p w14:paraId="000D719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1ECC272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9</w:t>
            </w:r>
          </w:p>
        </w:tc>
        <w:tc>
          <w:tcPr>
            <w:tcW w:w="434" w:type="pct"/>
            <w:hideMark/>
          </w:tcPr>
          <w:p w14:paraId="1906762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7</w:t>
            </w:r>
          </w:p>
        </w:tc>
        <w:tc>
          <w:tcPr>
            <w:tcW w:w="409" w:type="pct"/>
            <w:hideMark/>
          </w:tcPr>
          <w:p w14:paraId="27EEC69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395" w:type="pct"/>
            <w:hideMark/>
          </w:tcPr>
          <w:p w14:paraId="0E45CA0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80</w:t>
            </w:r>
          </w:p>
        </w:tc>
      </w:tr>
      <w:tr w:rsidR="003E049E" w:rsidRPr="00F23708" w14:paraId="48353220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6EB87A9A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Salud</w:t>
            </w:r>
          </w:p>
        </w:tc>
        <w:tc>
          <w:tcPr>
            <w:tcW w:w="273" w:type="pct"/>
            <w:hideMark/>
          </w:tcPr>
          <w:p w14:paraId="36444E7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335" w:type="pct"/>
            <w:hideMark/>
          </w:tcPr>
          <w:p w14:paraId="75833A6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281" w:type="pct"/>
            <w:hideMark/>
          </w:tcPr>
          <w:p w14:paraId="4664F92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19</w:t>
            </w:r>
          </w:p>
        </w:tc>
        <w:tc>
          <w:tcPr>
            <w:tcW w:w="223" w:type="pct"/>
            <w:hideMark/>
          </w:tcPr>
          <w:p w14:paraId="2AB6544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7</w:t>
            </w:r>
          </w:p>
        </w:tc>
        <w:tc>
          <w:tcPr>
            <w:tcW w:w="256" w:type="pct"/>
            <w:hideMark/>
          </w:tcPr>
          <w:p w14:paraId="2FCD351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252" w:type="pct"/>
            <w:hideMark/>
          </w:tcPr>
          <w:p w14:paraId="6E7982E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227" w:type="pct"/>
            <w:hideMark/>
          </w:tcPr>
          <w:p w14:paraId="469F947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306" w:type="pct"/>
            <w:hideMark/>
          </w:tcPr>
          <w:p w14:paraId="730F43B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13" w:type="pct"/>
            <w:hideMark/>
          </w:tcPr>
          <w:p w14:paraId="2BA59CF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339" w:type="pct"/>
            <w:hideMark/>
          </w:tcPr>
          <w:p w14:paraId="0B82C54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6</w:t>
            </w:r>
          </w:p>
        </w:tc>
        <w:tc>
          <w:tcPr>
            <w:tcW w:w="434" w:type="pct"/>
            <w:hideMark/>
          </w:tcPr>
          <w:p w14:paraId="32D64A8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409" w:type="pct"/>
            <w:hideMark/>
          </w:tcPr>
          <w:p w14:paraId="61F6A0F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395" w:type="pct"/>
            <w:hideMark/>
          </w:tcPr>
          <w:p w14:paraId="4D8A283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67</w:t>
            </w:r>
          </w:p>
        </w:tc>
      </w:tr>
      <w:tr w:rsidR="003E049E" w:rsidRPr="00F23708" w14:paraId="2792D90E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3BD0CA4B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Consultas legales</w:t>
            </w:r>
          </w:p>
        </w:tc>
        <w:tc>
          <w:tcPr>
            <w:tcW w:w="273" w:type="pct"/>
            <w:hideMark/>
          </w:tcPr>
          <w:p w14:paraId="53ED82D3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335" w:type="pct"/>
            <w:hideMark/>
          </w:tcPr>
          <w:p w14:paraId="59C0C1D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81" w:type="pct"/>
            <w:hideMark/>
          </w:tcPr>
          <w:p w14:paraId="52D9A2E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9</w:t>
            </w:r>
          </w:p>
        </w:tc>
        <w:tc>
          <w:tcPr>
            <w:tcW w:w="223" w:type="pct"/>
            <w:hideMark/>
          </w:tcPr>
          <w:p w14:paraId="024C836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256" w:type="pct"/>
            <w:hideMark/>
          </w:tcPr>
          <w:p w14:paraId="4C5961A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252" w:type="pct"/>
            <w:hideMark/>
          </w:tcPr>
          <w:p w14:paraId="1C03303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415D667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7</w:t>
            </w:r>
          </w:p>
        </w:tc>
        <w:tc>
          <w:tcPr>
            <w:tcW w:w="306" w:type="pct"/>
            <w:hideMark/>
          </w:tcPr>
          <w:p w14:paraId="37312E83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413" w:type="pct"/>
            <w:hideMark/>
          </w:tcPr>
          <w:p w14:paraId="74D22969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339" w:type="pct"/>
            <w:hideMark/>
          </w:tcPr>
          <w:p w14:paraId="3D8B8879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6</w:t>
            </w:r>
          </w:p>
        </w:tc>
        <w:tc>
          <w:tcPr>
            <w:tcW w:w="434" w:type="pct"/>
            <w:hideMark/>
          </w:tcPr>
          <w:p w14:paraId="2CFF500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9</w:t>
            </w:r>
          </w:p>
        </w:tc>
        <w:tc>
          <w:tcPr>
            <w:tcW w:w="409" w:type="pct"/>
            <w:hideMark/>
          </w:tcPr>
          <w:p w14:paraId="59AD7CE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9</w:t>
            </w:r>
          </w:p>
        </w:tc>
        <w:tc>
          <w:tcPr>
            <w:tcW w:w="395" w:type="pct"/>
            <w:hideMark/>
          </w:tcPr>
          <w:p w14:paraId="6F9E50E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60</w:t>
            </w:r>
          </w:p>
        </w:tc>
      </w:tr>
      <w:tr w:rsidR="003E049E" w:rsidRPr="00F23708" w14:paraId="08FE388F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479DC2D4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Violencia por abandono y negligencia</w:t>
            </w:r>
          </w:p>
        </w:tc>
        <w:tc>
          <w:tcPr>
            <w:tcW w:w="273" w:type="pct"/>
            <w:hideMark/>
          </w:tcPr>
          <w:p w14:paraId="0A48299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335" w:type="pct"/>
            <w:hideMark/>
          </w:tcPr>
          <w:p w14:paraId="0D6F5E6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281" w:type="pct"/>
            <w:hideMark/>
          </w:tcPr>
          <w:p w14:paraId="0484FD7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23" w:type="pct"/>
            <w:hideMark/>
          </w:tcPr>
          <w:p w14:paraId="7CFBAD1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256" w:type="pct"/>
            <w:hideMark/>
          </w:tcPr>
          <w:p w14:paraId="5E2C51C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2" w:type="pct"/>
            <w:hideMark/>
          </w:tcPr>
          <w:p w14:paraId="654A140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227" w:type="pct"/>
            <w:hideMark/>
          </w:tcPr>
          <w:p w14:paraId="65EF87D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306" w:type="pct"/>
            <w:hideMark/>
          </w:tcPr>
          <w:p w14:paraId="313A420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13" w:type="pct"/>
            <w:hideMark/>
          </w:tcPr>
          <w:p w14:paraId="2302FB7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9</w:t>
            </w:r>
          </w:p>
        </w:tc>
        <w:tc>
          <w:tcPr>
            <w:tcW w:w="339" w:type="pct"/>
            <w:hideMark/>
          </w:tcPr>
          <w:p w14:paraId="44764C5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8</w:t>
            </w:r>
          </w:p>
        </w:tc>
        <w:tc>
          <w:tcPr>
            <w:tcW w:w="434" w:type="pct"/>
            <w:hideMark/>
          </w:tcPr>
          <w:p w14:paraId="095C6BD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6</w:t>
            </w:r>
          </w:p>
        </w:tc>
        <w:tc>
          <w:tcPr>
            <w:tcW w:w="409" w:type="pct"/>
            <w:hideMark/>
          </w:tcPr>
          <w:p w14:paraId="39A2121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395" w:type="pct"/>
            <w:hideMark/>
          </w:tcPr>
          <w:p w14:paraId="199BCC6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46</w:t>
            </w:r>
          </w:p>
        </w:tc>
      </w:tr>
      <w:tr w:rsidR="003E049E" w:rsidRPr="00F23708" w14:paraId="3A3EA730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1BCC79F4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Pensiones</w:t>
            </w:r>
          </w:p>
        </w:tc>
        <w:tc>
          <w:tcPr>
            <w:tcW w:w="273" w:type="pct"/>
            <w:hideMark/>
          </w:tcPr>
          <w:p w14:paraId="0E6F3B5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335" w:type="pct"/>
            <w:hideMark/>
          </w:tcPr>
          <w:p w14:paraId="5C4541B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281" w:type="pct"/>
            <w:hideMark/>
          </w:tcPr>
          <w:p w14:paraId="67F5F42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223" w:type="pct"/>
            <w:hideMark/>
          </w:tcPr>
          <w:p w14:paraId="61A42F4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256" w:type="pct"/>
            <w:hideMark/>
          </w:tcPr>
          <w:p w14:paraId="72B63F4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252" w:type="pct"/>
            <w:hideMark/>
          </w:tcPr>
          <w:p w14:paraId="54A5B4F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227" w:type="pct"/>
            <w:hideMark/>
          </w:tcPr>
          <w:p w14:paraId="741C80C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0486629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13" w:type="pct"/>
            <w:hideMark/>
          </w:tcPr>
          <w:p w14:paraId="327FEE6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339" w:type="pct"/>
            <w:hideMark/>
          </w:tcPr>
          <w:p w14:paraId="70E8BE53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34" w:type="pct"/>
            <w:hideMark/>
          </w:tcPr>
          <w:p w14:paraId="2BDA741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409" w:type="pct"/>
            <w:hideMark/>
          </w:tcPr>
          <w:p w14:paraId="76A516A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95" w:type="pct"/>
            <w:hideMark/>
          </w:tcPr>
          <w:p w14:paraId="3664207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39</w:t>
            </w:r>
          </w:p>
        </w:tc>
      </w:tr>
      <w:tr w:rsidR="003E049E" w:rsidRPr="00F23708" w14:paraId="5377A314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10A09F20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Otro</w:t>
            </w:r>
          </w:p>
        </w:tc>
        <w:tc>
          <w:tcPr>
            <w:tcW w:w="273" w:type="pct"/>
            <w:hideMark/>
          </w:tcPr>
          <w:p w14:paraId="7D055B6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5191456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4</w:t>
            </w:r>
          </w:p>
        </w:tc>
        <w:tc>
          <w:tcPr>
            <w:tcW w:w="281" w:type="pct"/>
            <w:hideMark/>
          </w:tcPr>
          <w:p w14:paraId="4D20745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8</w:t>
            </w:r>
          </w:p>
        </w:tc>
        <w:tc>
          <w:tcPr>
            <w:tcW w:w="223" w:type="pct"/>
            <w:hideMark/>
          </w:tcPr>
          <w:p w14:paraId="711BBAA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6" w:type="pct"/>
            <w:hideMark/>
          </w:tcPr>
          <w:p w14:paraId="4FD416A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5</w:t>
            </w:r>
          </w:p>
        </w:tc>
        <w:tc>
          <w:tcPr>
            <w:tcW w:w="252" w:type="pct"/>
            <w:hideMark/>
          </w:tcPr>
          <w:p w14:paraId="1675958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227" w:type="pct"/>
            <w:hideMark/>
          </w:tcPr>
          <w:p w14:paraId="37F630D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306" w:type="pct"/>
            <w:hideMark/>
          </w:tcPr>
          <w:p w14:paraId="7ABD596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13" w:type="pct"/>
            <w:hideMark/>
          </w:tcPr>
          <w:p w14:paraId="4D1CFEA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339" w:type="pct"/>
            <w:hideMark/>
          </w:tcPr>
          <w:p w14:paraId="6C61DB9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434" w:type="pct"/>
            <w:hideMark/>
          </w:tcPr>
          <w:p w14:paraId="01319C3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409" w:type="pct"/>
            <w:hideMark/>
          </w:tcPr>
          <w:p w14:paraId="6743206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95" w:type="pct"/>
            <w:hideMark/>
          </w:tcPr>
          <w:p w14:paraId="1540011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36</w:t>
            </w:r>
          </w:p>
        </w:tc>
      </w:tr>
      <w:tr w:rsidR="003E049E" w:rsidRPr="00F23708" w14:paraId="4238328F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2FB82589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Pobreza</w:t>
            </w:r>
          </w:p>
        </w:tc>
        <w:tc>
          <w:tcPr>
            <w:tcW w:w="273" w:type="pct"/>
            <w:hideMark/>
          </w:tcPr>
          <w:p w14:paraId="4684C87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335" w:type="pct"/>
            <w:hideMark/>
          </w:tcPr>
          <w:p w14:paraId="6F0C6DC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81" w:type="pct"/>
            <w:hideMark/>
          </w:tcPr>
          <w:p w14:paraId="4ADD3E1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23" w:type="pct"/>
            <w:hideMark/>
          </w:tcPr>
          <w:p w14:paraId="24A4ED6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256" w:type="pct"/>
            <w:hideMark/>
          </w:tcPr>
          <w:p w14:paraId="663530FB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252" w:type="pct"/>
            <w:hideMark/>
          </w:tcPr>
          <w:p w14:paraId="21A50AD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227" w:type="pct"/>
            <w:hideMark/>
          </w:tcPr>
          <w:p w14:paraId="539DA50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306" w:type="pct"/>
            <w:hideMark/>
          </w:tcPr>
          <w:p w14:paraId="61D1165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413" w:type="pct"/>
            <w:hideMark/>
          </w:tcPr>
          <w:p w14:paraId="2D522FA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3</w:t>
            </w:r>
          </w:p>
        </w:tc>
        <w:tc>
          <w:tcPr>
            <w:tcW w:w="339" w:type="pct"/>
            <w:hideMark/>
          </w:tcPr>
          <w:p w14:paraId="44FA76F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434" w:type="pct"/>
            <w:hideMark/>
          </w:tcPr>
          <w:p w14:paraId="57B32AD6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409" w:type="pct"/>
            <w:hideMark/>
          </w:tcPr>
          <w:p w14:paraId="0F7F41A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95" w:type="pct"/>
            <w:hideMark/>
          </w:tcPr>
          <w:p w14:paraId="2006DC2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30</w:t>
            </w:r>
          </w:p>
        </w:tc>
      </w:tr>
      <w:tr w:rsidR="003E049E" w:rsidRPr="00F23708" w14:paraId="6E7D9262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00F87DDB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Redes de cuido y albergues</w:t>
            </w:r>
          </w:p>
        </w:tc>
        <w:tc>
          <w:tcPr>
            <w:tcW w:w="273" w:type="pct"/>
            <w:hideMark/>
          </w:tcPr>
          <w:p w14:paraId="5800EF3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36E69EE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81" w:type="pct"/>
            <w:hideMark/>
          </w:tcPr>
          <w:p w14:paraId="4869C0A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223" w:type="pct"/>
            <w:hideMark/>
          </w:tcPr>
          <w:p w14:paraId="1C10B93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6" w:type="pct"/>
            <w:hideMark/>
          </w:tcPr>
          <w:p w14:paraId="489F023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2" w:type="pct"/>
            <w:hideMark/>
          </w:tcPr>
          <w:p w14:paraId="17250CD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227" w:type="pct"/>
            <w:hideMark/>
          </w:tcPr>
          <w:p w14:paraId="036B510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306" w:type="pct"/>
            <w:hideMark/>
          </w:tcPr>
          <w:p w14:paraId="4711469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13" w:type="pct"/>
            <w:hideMark/>
          </w:tcPr>
          <w:p w14:paraId="7CCE447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102607E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434" w:type="pct"/>
            <w:hideMark/>
          </w:tcPr>
          <w:p w14:paraId="1E0A5EC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09" w:type="pct"/>
            <w:hideMark/>
          </w:tcPr>
          <w:p w14:paraId="0EE27F5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95" w:type="pct"/>
            <w:hideMark/>
          </w:tcPr>
          <w:p w14:paraId="223BE2E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17</w:t>
            </w:r>
          </w:p>
        </w:tc>
      </w:tr>
      <w:tr w:rsidR="003E049E" w:rsidRPr="00F23708" w14:paraId="0F383516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6265B635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Pensiones alimentarias</w:t>
            </w:r>
          </w:p>
        </w:tc>
        <w:tc>
          <w:tcPr>
            <w:tcW w:w="273" w:type="pct"/>
            <w:hideMark/>
          </w:tcPr>
          <w:p w14:paraId="730BEBC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2B618AB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281" w:type="pct"/>
            <w:hideMark/>
          </w:tcPr>
          <w:p w14:paraId="58142CE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223" w:type="pct"/>
            <w:hideMark/>
          </w:tcPr>
          <w:p w14:paraId="190C901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1201605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2" w:type="pct"/>
            <w:hideMark/>
          </w:tcPr>
          <w:p w14:paraId="59DA694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2B04FFE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306" w:type="pct"/>
            <w:hideMark/>
          </w:tcPr>
          <w:p w14:paraId="79D98B6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13" w:type="pct"/>
            <w:hideMark/>
          </w:tcPr>
          <w:p w14:paraId="29C66D8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3C65806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1CFCDD5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409" w:type="pct"/>
            <w:hideMark/>
          </w:tcPr>
          <w:p w14:paraId="2BC53E16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95" w:type="pct"/>
            <w:hideMark/>
          </w:tcPr>
          <w:p w14:paraId="48EB8AC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12</w:t>
            </w:r>
          </w:p>
        </w:tc>
      </w:tr>
      <w:tr w:rsidR="003E049E" w:rsidRPr="00F23708" w14:paraId="12DC19A5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7A594E54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Violencia de género</w:t>
            </w:r>
          </w:p>
        </w:tc>
        <w:tc>
          <w:tcPr>
            <w:tcW w:w="273" w:type="pct"/>
            <w:hideMark/>
          </w:tcPr>
          <w:p w14:paraId="4F1ED55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335" w:type="pct"/>
            <w:hideMark/>
          </w:tcPr>
          <w:p w14:paraId="6CEB48F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195A135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2FA445F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4C1D2DB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2" w:type="pct"/>
            <w:hideMark/>
          </w:tcPr>
          <w:p w14:paraId="16705BB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6F7A595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43C20F6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5</w:t>
            </w:r>
          </w:p>
        </w:tc>
        <w:tc>
          <w:tcPr>
            <w:tcW w:w="413" w:type="pct"/>
            <w:hideMark/>
          </w:tcPr>
          <w:p w14:paraId="06D5060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35553C2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21F2209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4</w:t>
            </w:r>
          </w:p>
        </w:tc>
        <w:tc>
          <w:tcPr>
            <w:tcW w:w="409" w:type="pct"/>
            <w:hideMark/>
          </w:tcPr>
          <w:p w14:paraId="60D98BC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14D38D3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11</w:t>
            </w:r>
          </w:p>
        </w:tc>
      </w:tr>
      <w:tr w:rsidR="003E049E" w:rsidRPr="00F23708" w14:paraId="3F44390B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20D0930E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Educación</w:t>
            </w:r>
          </w:p>
        </w:tc>
        <w:tc>
          <w:tcPr>
            <w:tcW w:w="273" w:type="pct"/>
            <w:hideMark/>
          </w:tcPr>
          <w:p w14:paraId="7CA637D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0FB8C59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2</w:t>
            </w:r>
          </w:p>
        </w:tc>
        <w:tc>
          <w:tcPr>
            <w:tcW w:w="281" w:type="pct"/>
            <w:hideMark/>
          </w:tcPr>
          <w:p w14:paraId="3E81ECC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223" w:type="pct"/>
            <w:hideMark/>
          </w:tcPr>
          <w:p w14:paraId="196578D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64D9B52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2" w:type="pct"/>
            <w:hideMark/>
          </w:tcPr>
          <w:p w14:paraId="0F08A73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227" w:type="pct"/>
            <w:hideMark/>
          </w:tcPr>
          <w:p w14:paraId="5A02B17B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345F9BB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13" w:type="pct"/>
            <w:hideMark/>
          </w:tcPr>
          <w:p w14:paraId="52E69C9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7413360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200BD80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09" w:type="pct"/>
            <w:hideMark/>
          </w:tcPr>
          <w:p w14:paraId="016C1EC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2BE65B2B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9</w:t>
            </w:r>
          </w:p>
        </w:tc>
      </w:tr>
      <w:tr w:rsidR="003E049E" w:rsidRPr="00F23708" w14:paraId="5CC2B304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374D37B9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Ingresos y empleo</w:t>
            </w:r>
          </w:p>
        </w:tc>
        <w:tc>
          <w:tcPr>
            <w:tcW w:w="273" w:type="pct"/>
            <w:hideMark/>
          </w:tcPr>
          <w:p w14:paraId="285F726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335" w:type="pct"/>
            <w:hideMark/>
          </w:tcPr>
          <w:p w14:paraId="70B483C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582F4EA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29E8C70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6227AB5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3</w:t>
            </w:r>
          </w:p>
        </w:tc>
        <w:tc>
          <w:tcPr>
            <w:tcW w:w="252" w:type="pct"/>
            <w:hideMark/>
          </w:tcPr>
          <w:p w14:paraId="26E4D5A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227" w:type="pct"/>
            <w:hideMark/>
          </w:tcPr>
          <w:p w14:paraId="33E4AE6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670447C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13" w:type="pct"/>
            <w:hideMark/>
          </w:tcPr>
          <w:p w14:paraId="2A41FE9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39" w:type="pct"/>
            <w:hideMark/>
          </w:tcPr>
          <w:p w14:paraId="40D0151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09C6A67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09" w:type="pct"/>
            <w:hideMark/>
          </w:tcPr>
          <w:p w14:paraId="24EE090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5ADC9EB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7</w:t>
            </w:r>
          </w:p>
        </w:tc>
      </w:tr>
      <w:tr w:rsidR="003E049E" w:rsidRPr="00F23708" w14:paraId="666AF249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345A920C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Vivienda</w:t>
            </w:r>
          </w:p>
        </w:tc>
        <w:tc>
          <w:tcPr>
            <w:tcW w:w="273" w:type="pct"/>
            <w:hideMark/>
          </w:tcPr>
          <w:p w14:paraId="11A197E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335" w:type="pct"/>
            <w:hideMark/>
          </w:tcPr>
          <w:p w14:paraId="7F4E1019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70CC875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717102F9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6" w:type="pct"/>
            <w:hideMark/>
          </w:tcPr>
          <w:p w14:paraId="178BF9B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2" w:type="pct"/>
            <w:hideMark/>
          </w:tcPr>
          <w:p w14:paraId="6FF8245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1D981526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06" w:type="pct"/>
            <w:hideMark/>
          </w:tcPr>
          <w:p w14:paraId="6E7014F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13" w:type="pct"/>
            <w:hideMark/>
          </w:tcPr>
          <w:p w14:paraId="5CE1307B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460DB62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34" w:type="pct"/>
            <w:hideMark/>
          </w:tcPr>
          <w:p w14:paraId="1710C27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09" w:type="pct"/>
            <w:hideMark/>
          </w:tcPr>
          <w:p w14:paraId="79021F9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61827FB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7</w:t>
            </w:r>
          </w:p>
        </w:tc>
      </w:tr>
      <w:tr w:rsidR="003E049E" w:rsidRPr="00F23708" w14:paraId="3EE4C59D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2FDDD40E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Ambiente</w:t>
            </w:r>
          </w:p>
        </w:tc>
        <w:tc>
          <w:tcPr>
            <w:tcW w:w="273" w:type="pct"/>
            <w:hideMark/>
          </w:tcPr>
          <w:p w14:paraId="6C1CE86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2C0C0CD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6556272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35296EE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6" w:type="pct"/>
            <w:hideMark/>
          </w:tcPr>
          <w:p w14:paraId="11900B9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2" w:type="pct"/>
            <w:hideMark/>
          </w:tcPr>
          <w:p w14:paraId="5E19E69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22AF176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322286C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2</w:t>
            </w:r>
          </w:p>
        </w:tc>
        <w:tc>
          <w:tcPr>
            <w:tcW w:w="413" w:type="pct"/>
            <w:hideMark/>
          </w:tcPr>
          <w:p w14:paraId="7198E2B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113DAA2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05B615D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09" w:type="pct"/>
            <w:hideMark/>
          </w:tcPr>
          <w:p w14:paraId="35712B0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518D904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5</w:t>
            </w:r>
          </w:p>
        </w:tc>
      </w:tr>
      <w:tr w:rsidR="003E049E" w:rsidRPr="00F23708" w14:paraId="13725404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697DFF5C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Recreación</w:t>
            </w:r>
          </w:p>
        </w:tc>
        <w:tc>
          <w:tcPr>
            <w:tcW w:w="273" w:type="pct"/>
            <w:hideMark/>
          </w:tcPr>
          <w:p w14:paraId="21BA58C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04EC4A1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77E2597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418F54F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6" w:type="pct"/>
            <w:hideMark/>
          </w:tcPr>
          <w:p w14:paraId="32BC6C9D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2" w:type="pct"/>
            <w:hideMark/>
          </w:tcPr>
          <w:p w14:paraId="019FA2C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643524D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65D2C61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13" w:type="pct"/>
            <w:hideMark/>
          </w:tcPr>
          <w:p w14:paraId="62071775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451BC3F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34" w:type="pct"/>
            <w:hideMark/>
          </w:tcPr>
          <w:p w14:paraId="55389F4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09" w:type="pct"/>
            <w:hideMark/>
          </w:tcPr>
          <w:p w14:paraId="7842955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2D68402A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4</w:t>
            </w:r>
          </w:p>
        </w:tc>
      </w:tr>
      <w:tr w:rsidR="003E049E" w:rsidRPr="00F23708" w14:paraId="42F5EA78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240DDF3E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Discapacidad</w:t>
            </w:r>
          </w:p>
        </w:tc>
        <w:tc>
          <w:tcPr>
            <w:tcW w:w="273" w:type="pct"/>
            <w:hideMark/>
          </w:tcPr>
          <w:p w14:paraId="433A136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26084ED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27C616F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756C527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57A5147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1</w:t>
            </w:r>
          </w:p>
        </w:tc>
        <w:tc>
          <w:tcPr>
            <w:tcW w:w="252" w:type="pct"/>
            <w:hideMark/>
          </w:tcPr>
          <w:p w14:paraId="730F2D10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2840A71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5357D76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13" w:type="pct"/>
            <w:hideMark/>
          </w:tcPr>
          <w:p w14:paraId="6BEE87E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38E025F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0A1E7E5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09" w:type="pct"/>
            <w:hideMark/>
          </w:tcPr>
          <w:p w14:paraId="4EE13C6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95" w:type="pct"/>
            <w:hideMark/>
          </w:tcPr>
          <w:p w14:paraId="31D7E84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2</w:t>
            </w:r>
          </w:p>
        </w:tc>
      </w:tr>
      <w:tr w:rsidR="003E049E" w:rsidRPr="00F23708" w14:paraId="42DCFFA8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6F30C3CD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Transporte</w:t>
            </w:r>
          </w:p>
        </w:tc>
        <w:tc>
          <w:tcPr>
            <w:tcW w:w="273" w:type="pct"/>
            <w:hideMark/>
          </w:tcPr>
          <w:p w14:paraId="3CD470E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3CFB46A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0ED313A6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52A56EA4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2F92714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2" w:type="pct"/>
            <w:hideMark/>
          </w:tcPr>
          <w:p w14:paraId="2010999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37E220A9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790BBA33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13" w:type="pct"/>
            <w:hideMark/>
          </w:tcPr>
          <w:p w14:paraId="51F3295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339" w:type="pct"/>
            <w:hideMark/>
          </w:tcPr>
          <w:p w14:paraId="7884ECC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1E7B8A46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09" w:type="pct"/>
            <w:hideMark/>
          </w:tcPr>
          <w:p w14:paraId="0474511C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7D58630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2</w:t>
            </w:r>
          </w:p>
        </w:tc>
      </w:tr>
      <w:tr w:rsidR="003E049E" w:rsidRPr="00F23708" w14:paraId="62139057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33489557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Migración</w:t>
            </w:r>
          </w:p>
        </w:tc>
        <w:tc>
          <w:tcPr>
            <w:tcW w:w="273" w:type="pct"/>
            <w:hideMark/>
          </w:tcPr>
          <w:p w14:paraId="0296051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504F39E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0A6DED6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36394AA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4EF1D86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2" w:type="pct"/>
            <w:hideMark/>
          </w:tcPr>
          <w:p w14:paraId="2F07212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3F8F070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6D0D135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1</w:t>
            </w:r>
          </w:p>
        </w:tc>
        <w:tc>
          <w:tcPr>
            <w:tcW w:w="413" w:type="pct"/>
            <w:hideMark/>
          </w:tcPr>
          <w:p w14:paraId="29AC1094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4904D01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58B0B3E9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09" w:type="pct"/>
            <w:hideMark/>
          </w:tcPr>
          <w:p w14:paraId="0DF2E783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3AA8355A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1</w:t>
            </w:r>
          </w:p>
        </w:tc>
      </w:tr>
      <w:tr w:rsidR="003E049E" w:rsidRPr="00F23708" w14:paraId="68647A6D" w14:textId="77777777" w:rsidTr="00635E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239540DC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 w:val="0"/>
                <w:bCs w:val="0"/>
                <w:color w:val="000000"/>
                <w:lang w:eastAsia="es-CR"/>
              </w:rPr>
              <w:t>Sigo Vigente</w:t>
            </w:r>
          </w:p>
        </w:tc>
        <w:tc>
          <w:tcPr>
            <w:tcW w:w="273" w:type="pct"/>
            <w:hideMark/>
          </w:tcPr>
          <w:p w14:paraId="2FE5F6F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335" w:type="pct"/>
            <w:hideMark/>
          </w:tcPr>
          <w:p w14:paraId="243F25D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81" w:type="pct"/>
            <w:hideMark/>
          </w:tcPr>
          <w:p w14:paraId="259A6120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23" w:type="pct"/>
            <w:hideMark/>
          </w:tcPr>
          <w:p w14:paraId="2E8CC3D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6" w:type="pct"/>
            <w:hideMark/>
          </w:tcPr>
          <w:p w14:paraId="694115CB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val="es-MX" w:eastAsia="es-CR"/>
              </w:rPr>
              <w:t>0</w:t>
            </w:r>
          </w:p>
        </w:tc>
        <w:tc>
          <w:tcPr>
            <w:tcW w:w="252" w:type="pct"/>
            <w:hideMark/>
          </w:tcPr>
          <w:p w14:paraId="00EE0A08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227" w:type="pct"/>
            <w:hideMark/>
          </w:tcPr>
          <w:p w14:paraId="47037CF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06" w:type="pct"/>
            <w:hideMark/>
          </w:tcPr>
          <w:p w14:paraId="6BDEFCEE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13" w:type="pct"/>
            <w:hideMark/>
          </w:tcPr>
          <w:p w14:paraId="649A27E7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39" w:type="pct"/>
            <w:hideMark/>
          </w:tcPr>
          <w:p w14:paraId="08F9A30F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34" w:type="pct"/>
            <w:hideMark/>
          </w:tcPr>
          <w:p w14:paraId="6BF13DA1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409" w:type="pct"/>
            <w:hideMark/>
          </w:tcPr>
          <w:p w14:paraId="20D638C2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0</w:t>
            </w:r>
          </w:p>
        </w:tc>
        <w:tc>
          <w:tcPr>
            <w:tcW w:w="395" w:type="pct"/>
            <w:hideMark/>
          </w:tcPr>
          <w:p w14:paraId="554C3A46" w14:textId="77777777" w:rsidR="003E049E" w:rsidRPr="00F23708" w:rsidRDefault="003E049E" w:rsidP="00635E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0</w:t>
            </w:r>
          </w:p>
        </w:tc>
      </w:tr>
      <w:tr w:rsidR="003E049E" w:rsidRPr="00F23708" w14:paraId="23BD3699" w14:textId="77777777" w:rsidTr="00635E8B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" w:type="pct"/>
            <w:hideMark/>
          </w:tcPr>
          <w:p w14:paraId="71B9901F" w14:textId="77777777" w:rsidR="003E049E" w:rsidRPr="00F23708" w:rsidRDefault="003E049E" w:rsidP="00635E8B">
            <w:pPr>
              <w:jc w:val="center"/>
              <w:rPr>
                <w:rFonts w:ascii="Arial" w:eastAsia="Times New Roman" w:hAnsi="Arial" w:cs="Arial"/>
                <w:color w:val="000000"/>
                <w:lang w:eastAsia="es-CR"/>
              </w:rPr>
            </w:pPr>
            <w:proofErr w:type="gramStart"/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>Total</w:t>
            </w:r>
            <w:proofErr w:type="gramEnd"/>
            <w:r w:rsidRPr="00F23708">
              <w:rPr>
                <w:rFonts w:ascii="Arial" w:eastAsia="Times New Roman" w:hAnsi="Arial" w:cs="Arial"/>
                <w:color w:val="000000"/>
                <w:lang w:eastAsia="es-CR"/>
              </w:rPr>
              <w:t xml:space="preserve"> de consultas</w:t>
            </w:r>
          </w:p>
        </w:tc>
        <w:tc>
          <w:tcPr>
            <w:tcW w:w="273" w:type="pct"/>
            <w:hideMark/>
          </w:tcPr>
          <w:p w14:paraId="76DADE02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40</w:t>
            </w:r>
          </w:p>
        </w:tc>
        <w:tc>
          <w:tcPr>
            <w:tcW w:w="335" w:type="pct"/>
            <w:hideMark/>
          </w:tcPr>
          <w:p w14:paraId="4583F08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52</w:t>
            </w:r>
          </w:p>
        </w:tc>
        <w:tc>
          <w:tcPr>
            <w:tcW w:w="281" w:type="pct"/>
            <w:hideMark/>
          </w:tcPr>
          <w:p w14:paraId="71AF6A58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75</w:t>
            </w:r>
          </w:p>
        </w:tc>
        <w:tc>
          <w:tcPr>
            <w:tcW w:w="223" w:type="pct"/>
            <w:hideMark/>
          </w:tcPr>
          <w:p w14:paraId="718FA31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41</w:t>
            </w:r>
          </w:p>
        </w:tc>
        <w:tc>
          <w:tcPr>
            <w:tcW w:w="256" w:type="pct"/>
            <w:hideMark/>
          </w:tcPr>
          <w:p w14:paraId="2E714DCD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52</w:t>
            </w:r>
          </w:p>
        </w:tc>
        <w:tc>
          <w:tcPr>
            <w:tcW w:w="252" w:type="pct"/>
            <w:hideMark/>
          </w:tcPr>
          <w:p w14:paraId="4BC28937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23</w:t>
            </w:r>
          </w:p>
        </w:tc>
        <w:tc>
          <w:tcPr>
            <w:tcW w:w="227" w:type="pct"/>
            <w:hideMark/>
          </w:tcPr>
          <w:p w14:paraId="0116D15C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49</w:t>
            </w:r>
          </w:p>
        </w:tc>
        <w:tc>
          <w:tcPr>
            <w:tcW w:w="306" w:type="pct"/>
            <w:hideMark/>
          </w:tcPr>
          <w:p w14:paraId="636A69BF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53</w:t>
            </w:r>
          </w:p>
        </w:tc>
        <w:tc>
          <w:tcPr>
            <w:tcW w:w="413" w:type="pct"/>
            <w:hideMark/>
          </w:tcPr>
          <w:p w14:paraId="0467AE7E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62</w:t>
            </w:r>
          </w:p>
        </w:tc>
        <w:tc>
          <w:tcPr>
            <w:tcW w:w="339" w:type="pct"/>
            <w:hideMark/>
          </w:tcPr>
          <w:p w14:paraId="189DB825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69</w:t>
            </w:r>
          </w:p>
        </w:tc>
        <w:tc>
          <w:tcPr>
            <w:tcW w:w="434" w:type="pct"/>
            <w:hideMark/>
          </w:tcPr>
          <w:p w14:paraId="75AE28E6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70</w:t>
            </w:r>
          </w:p>
        </w:tc>
        <w:tc>
          <w:tcPr>
            <w:tcW w:w="409" w:type="pct"/>
            <w:hideMark/>
          </w:tcPr>
          <w:p w14:paraId="3563E801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47</w:t>
            </w:r>
          </w:p>
        </w:tc>
        <w:tc>
          <w:tcPr>
            <w:tcW w:w="395" w:type="pct"/>
            <w:hideMark/>
          </w:tcPr>
          <w:p w14:paraId="54C8504B" w14:textId="77777777" w:rsidR="003E049E" w:rsidRPr="00F23708" w:rsidRDefault="003E049E" w:rsidP="00635E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</w:pPr>
            <w:r w:rsidRPr="00F23708">
              <w:rPr>
                <w:rFonts w:ascii="Arial" w:eastAsia="Times New Roman" w:hAnsi="Arial" w:cs="Arial"/>
                <w:b/>
                <w:bCs/>
                <w:color w:val="000000"/>
                <w:lang w:eastAsia="es-CR"/>
              </w:rPr>
              <w:t>633</w:t>
            </w:r>
          </w:p>
        </w:tc>
      </w:tr>
    </w:tbl>
    <w:p w14:paraId="0102AD90" w14:textId="699FB353" w:rsidR="007A7D24" w:rsidRDefault="007A7D24" w:rsidP="00780650">
      <w:pPr>
        <w:jc w:val="both"/>
        <w:rPr>
          <w:rFonts w:ascii="HelveticaNeueLT Std" w:hAnsi="HelveticaNeueLT Std" w:cs="Arial"/>
          <w:sz w:val="24"/>
          <w:szCs w:val="24"/>
        </w:rPr>
      </w:pPr>
    </w:p>
    <w:sectPr w:rsidR="007A7D24" w:rsidSect="00127D2A">
      <w:pgSz w:w="15840" w:h="12240" w:orient="landscape"/>
      <w:pgMar w:top="1701" w:right="1417" w:bottom="1701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D1018" w14:textId="77777777" w:rsidR="00386FCE" w:rsidRDefault="00386FCE" w:rsidP="00AE6A16">
      <w:pPr>
        <w:spacing w:after="0" w:line="240" w:lineRule="auto"/>
      </w:pPr>
      <w:r>
        <w:separator/>
      </w:r>
    </w:p>
  </w:endnote>
  <w:endnote w:type="continuationSeparator" w:id="0">
    <w:p w14:paraId="2A74CDFC" w14:textId="77777777" w:rsidR="00386FCE" w:rsidRDefault="00386FCE" w:rsidP="00AE6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 C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80740694"/>
      <w:docPartObj>
        <w:docPartGallery w:val="Page Numbers (Bottom of Page)"/>
        <w:docPartUnique/>
      </w:docPartObj>
    </w:sdtPr>
    <w:sdtEndPr/>
    <w:sdtContent>
      <w:p w14:paraId="70ED3F10" w14:textId="77777777" w:rsidR="00FC4C51" w:rsidRDefault="00FC4C51">
        <w:pPr>
          <w:pStyle w:val="Piedepgina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A29E830" wp14:editId="04BD2247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522" name="Autoforma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86808C" w14:textId="77777777" w:rsidR="00FC4C51" w:rsidRPr="00167A65" w:rsidRDefault="00FC4C51">
                              <w:pPr>
                                <w:pStyle w:val="Piedepgina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rFonts w:ascii="Century Gothic" w:hAnsi="Century Gothic"/>
                                  <w:sz w:val="32"/>
                                  <w:szCs w:val="28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167A65">
                                <w:rPr>
                                  <w:rFonts w:ascii="Century Gothic" w:hAnsi="Century Gothic"/>
                                  <w:sz w:val="24"/>
                                  <w:szCs w:val="21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fldChar w:fldCharType="begin"/>
                              </w:r>
                              <w:r w:rsidRPr="00167A65">
                                <w:rPr>
                                  <w:rFonts w:ascii="Century Gothic" w:hAnsi="Century Gothic"/>
                                  <w:sz w:val="24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instrText>PAGE    \* MERGEFORMAT</w:instrText>
                              </w:r>
                              <w:r w:rsidRPr="00167A65">
                                <w:rPr>
                                  <w:rFonts w:ascii="Century Gothic" w:hAnsi="Century Gothic"/>
                                  <w:sz w:val="24"/>
                                  <w:szCs w:val="21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fldChar w:fldCharType="separate"/>
                              </w:r>
                              <w:r w:rsidRPr="001D60A2">
                                <w:rPr>
                                  <w:rFonts w:ascii="Century Gothic" w:hAnsi="Century Gothic"/>
                                  <w:noProof/>
                                  <w:sz w:val="32"/>
                                  <w:szCs w:val="28"/>
                                  <w:lang w:val="es-ES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24</w:t>
                              </w:r>
                              <w:r w:rsidRPr="00167A65">
                                <w:rPr>
                                  <w:rFonts w:ascii="Century Gothic" w:hAnsi="Century Gothic"/>
                                  <w:sz w:val="32"/>
                                  <w:szCs w:val="28"/>
                                  <w14:textOutline w14:w="9525" w14:cap="rnd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<w:pict>
                <v:shapetype w14:anchorId="0A29E830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forma 13" o:spid="_x0000_s1028" type="#_x0000_t176" style="position:absolute;margin-left:0;margin-top:0;width:40.35pt;height:34.75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y05AEAAKIDAAAOAAAAZHJzL2Uyb0RvYy54bWysU9GO0zAQfEfiHyy/0zQhPSBqeqrudAjp&#10;4E46+ADHsZMIx2vWbpPy9azd0lbwhsiD5fXGszOTyfp2Hg3bK/QD2JrniyVnykpoB9vV/NvXhzfv&#10;OfNB2FYYsKrmB+X57eb1q/XkKlVAD6ZVyAjE+mpyNe9DcFWWedmrUfgFOGWpqQFHEajELmtRTIQ+&#10;mqxYLm+yCbB1CFJ5T6f3xybfJHytlQxPWnsVmKk5cQtpxbQ2cc02a1F1KFw/yBMN8Q8sRjFYGnqG&#10;uhdBsB0Of0GNg0TwoMNCwpiB1oNUSQOpyZd/qHnphVNJC5nj3dkm//9g5Zf9i3vGSN27R5DfPbNw&#10;1wvbqS0iTL0SLY3Lo1HZ5Hx1vhALT1dZM32Glj6t2AVIHswaR4ZAXhf5zTI+6ZjEsjk5fzg7r+bA&#10;JB2u8qIsV5xJapVl/rZYpYGiiliRnEMfPioYWdzUXBuYiCWGrQkKrQjq+ZiBNEnsH32IhC/3IoaF&#10;h8GY30Ii9xgTX4W5mek0bhtoDyQpkae4ULBpWA/4k7OJQlJz/2MnUHFmPlmy5UNeljFVqShX7woq&#10;8LrTXHeElQRV88DZcXsXjkncORy6niblib6FLVmphyThwur0ASgISdkptDFp13V66/JrbX4BAAD/&#10;/wMAUEsDBBQABgAIAAAAIQAa5Eyd2QAAAAMBAAAPAAAAZHJzL2Rvd25yZXYueG1sTI/BTsMwEETv&#10;SPyDtUjcqAOooQ1xKkSFuNLSct7GSxJhr6N424S/x3Chl5VGM5p5W64m79SJhtgFNnA7y0AR18F2&#10;3BjYvb/cLEBFQbboApOBb4qwqi4vSixsGHlDp600KpVwLNBAK9IXWse6JY9xFnri5H2GwaMkOTTa&#10;Djimcu/0XZbl2mPHaaHFnp5bqr+2R29gn4/1urnffOzfdviqJ7fs13Mx5vpqenoEJTTJfxh+8RM6&#10;VInpEI5so3IG0iPyd5O3yB5AHQzkyznoqtTn7NUPAAAA//8DAFBLAQItABQABgAIAAAAIQC2gziS&#10;/gAAAOEBAAATAAAAAAAAAAAAAAAAAAAAAABbQ29udGVudF9UeXBlc10ueG1sUEsBAi0AFAAGAAgA&#10;AAAhADj9If/WAAAAlAEAAAsAAAAAAAAAAAAAAAAALwEAAF9yZWxzLy5yZWxzUEsBAi0AFAAGAAgA&#10;AAAhABVSfLTkAQAAogMAAA4AAAAAAAAAAAAAAAAALgIAAGRycy9lMm9Eb2MueG1sUEsBAi0AFAAG&#10;AAgAAAAhABrkTJ3ZAAAAAwEAAA8AAAAAAAAAAAAAAAAAPgQAAGRycy9kb3ducmV2LnhtbFBLBQYA&#10;AAAABAAEAPMAAABEBQAAAAA=&#10;" filled="f" fillcolor="#5c83b4" stroked="f" strokecolor="#737373">
                  <v:textbox>
                    <w:txbxContent>
                      <w:p w14:paraId="4B86808C" w14:textId="77777777" w:rsidR="00FC4C51" w:rsidRPr="00167A65" w:rsidRDefault="00FC4C51">
                        <w:pPr>
                          <w:pStyle w:val="Piedepgina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rFonts w:ascii="Century Gothic" w:hAnsi="Century Gothic"/>
                            <w:sz w:val="32"/>
                            <w:szCs w:val="28"/>
                            <w14:textOutline w14:w="9525" w14:cap="rnd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167A65">
                          <w:rPr>
                            <w:rFonts w:ascii="Century Gothic" w:hAnsi="Century Gothic"/>
                            <w:sz w:val="24"/>
                            <w:szCs w:val="21"/>
                            <w14:textOutline w14:w="9525" w14:cap="rnd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fldChar w:fldCharType="begin"/>
                        </w:r>
                        <w:r w:rsidRPr="00167A65">
                          <w:rPr>
                            <w:rFonts w:ascii="Century Gothic" w:hAnsi="Century Gothic"/>
                            <w:sz w:val="24"/>
                            <w14:textOutline w14:w="9525" w14:cap="rnd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instrText>PAGE    \* MERGEFORMAT</w:instrText>
                        </w:r>
                        <w:r w:rsidRPr="00167A65">
                          <w:rPr>
                            <w:rFonts w:ascii="Century Gothic" w:hAnsi="Century Gothic"/>
                            <w:sz w:val="24"/>
                            <w:szCs w:val="21"/>
                            <w14:textOutline w14:w="9525" w14:cap="rnd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fldChar w:fldCharType="separate"/>
                        </w:r>
                        <w:r w:rsidRPr="001D60A2">
                          <w:rPr>
                            <w:rFonts w:ascii="Century Gothic" w:hAnsi="Century Gothic"/>
                            <w:noProof/>
                            <w:sz w:val="32"/>
                            <w:szCs w:val="28"/>
                            <w:lang w:val="es-ES"/>
                            <w14:textOutline w14:w="9525" w14:cap="rnd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24</w:t>
                        </w:r>
                        <w:r w:rsidRPr="00167A65">
                          <w:rPr>
                            <w:rFonts w:ascii="Century Gothic" w:hAnsi="Century Gothic"/>
                            <w:sz w:val="32"/>
                            <w:szCs w:val="28"/>
                            <w14:textOutline w14:w="9525" w14:cap="rnd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AB6A2C" w14:textId="77777777" w:rsidR="00386FCE" w:rsidRDefault="00386FCE" w:rsidP="00AE6A16">
      <w:pPr>
        <w:spacing w:after="0" w:line="240" w:lineRule="auto"/>
      </w:pPr>
      <w:r>
        <w:separator/>
      </w:r>
    </w:p>
  </w:footnote>
  <w:footnote w:type="continuationSeparator" w:id="0">
    <w:p w14:paraId="3A4184B4" w14:textId="77777777" w:rsidR="00386FCE" w:rsidRDefault="00386FCE" w:rsidP="00AE6A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F17288" w14:textId="069C1B8F" w:rsidR="00FC4C51" w:rsidRPr="004437DB" w:rsidRDefault="004437DB" w:rsidP="004437DB">
    <w:pPr>
      <w:pStyle w:val="Encabezado"/>
      <w:jc w:val="right"/>
      <w:rPr>
        <w:rFonts w:ascii="Century Gothic" w:hAnsi="Century Gothic"/>
        <w:szCs w:val="20"/>
      </w:rPr>
    </w:pPr>
    <w:r w:rsidRPr="004437DB">
      <w:rPr>
        <w:rFonts w:ascii="Century Gothic" w:hAnsi="Century Gothic"/>
        <w:szCs w:val="20"/>
      </w:rPr>
      <w:t>Reporte</w:t>
    </w:r>
    <w:r w:rsidR="00FC4C51" w:rsidRPr="004437DB">
      <w:rPr>
        <w:rFonts w:ascii="Century Gothic" w:hAnsi="Century Gothic"/>
        <w:szCs w:val="20"/>
      </w:rPr>
      <w:t xml:space="preserve"> de resultados</w:t>
    </w:r>
    <w:r w:rsidRPr="004437DB">
      <w:rPr>
        <w:rFonts w:ascii="Century Gothic" w:hAnsi="Century Gothic"/>
        <w:szCs w:val="20"/>
      </w:rPr>
      <w:t xml:space="preserve"> de casos atendidos</w:t>
    </w:r>
    <w:r w:rsidR="00FC4C51" w:rsidRPr="004437DB">
      <w:rPr>
        <w:rFonts w:ascii="Century Gothic" w:hAnsi="Century Gothic"/>
        <w:szCs w:val="20"/>
      </w:rPr>
      <w:t>- Servicio de Orientación Socio legal</w:t>
    </w:r>
  </w:p>
  <w:p w14:paraId="21E74A44" w14:textId="7CE89473" w:rsidR="00FC4C51" w:rsidRPr="006551FD" w:rsidRDefault="00FB2446" w:rsidP="006551FD">
    <w:pPr>
      <w:pStyle w:val="Encabezado"/>
      <w:jc w:val="right"/>
      <w:rPr>
        <w:rFonts w:ascii="Century Gothic" w:hAnsi="Century Gothic"/>
        <w:sz w:val="24"/>
      </w:rPr>
    </w:pPr>
    <w:r>
      <w:rPr>
        <w:rFonts w:ascii="Century Gothic" w:hAnsi="Century Gothic"/>
        <w:szCs w:val="20"/>
      </w:rPr>
      <w:t xml:space="preserve">Enero a </w:t>
    </w:r>
    <w:r w:rsidR="008C08F8">
      <w:rPr>
        <w:rFonts w:ascii="Century Gothic" w:hAnsi="Century Gothic"/>
        <w:szCs w:val="20"/>
      </w:rPr>
      <w:t>15 de junio</w:t>
    </w:r>
    <w:r>
      <w:rPr>
        <w:rFonts w:ascii="Century Gothic" w:hAnsi="Century Gothic"/>
        <w:szCs w:val="20"/>
      </w:rPr>
      <w:t xml:space="preserve"> 2025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24ADF" w14:textId="65996796" w:rsidR="00780650" w:rsidRDefault="00780650">
    <w:pPr>
      <w:pStyle w:val="Encabezado"/>
    </w:pPr>
    <w:r w:rsidRPr="00AE043E">
      <w:rPr>
        <w:rFonts w:ascii="HelveticaNeueLT Std Cn" w:hAnsi="HelveticaNeueLT Std Cn" w:cs="Arial"/>
        <w:b/>
        <w:noProof/>
        <w:sz w:val="28"/>
        <w:lang w:val="es-ES" w:eastAsia="es-ES"/>
      </w:rPr>
      <w:drawing>
        <wp:anchor distT="36576" distB="36576" distL="36576" distR="36576" simplePos="0" relativeHeight="251661312" behindDoc="1" locked="0" layoutInCell="1" allowOverlap="1" wp14:anchorId="4927C9D2" wp14:editId="0182C7FE">
          <wp:simplePos x="0" y="0"/>
          <wp:positionH relativeFrom="column">
            <wp:posOffset>7791450</wp:posOffset>
          </wp:positionH>
          <wp:positionV relativeFrom="paragraph">
            <wp:posOffset>-20955</wp:posOffset>
          </wp:positionV>
          <wp:extent cx="1097280" cy="745559"/>
          <wp:effectExtent l="0" t="0" r="7620" b="0"/>
          <wp:wrapNone/>
          <wp:docPr id="243" name="Imagen 10" descr="logotipo AGE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logotipo AGEC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745559"/>
                  </a:xfrm>
                  <a:prstGeom prst="rect">
                    <a:avLst/>
                  </a:prstGeom>
                  <a:noFill/>
                  <a:ln w="9525" algn="in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D2204"/>
    <w:multiLevelType w:val="hybridMultilevel"/>
    <w:tmpl w:val="E198025E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41722"/>
    <w:multiLevelType w:val="hybridMultilevel"/>
    <w:tmpl w:val="9DE259B8"/>
    <w:lvl w:ilvl="0" w:tplc="56AC895E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  <w14:glow w14:rad="0">
          <w14:srgbClr w14:val="000000"/>
        </w14:glow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B5037"/>
    <w:multiLevelType w:val="hybridMultilevel"/>
    <w:tmpl w:val="067C3A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AF0AC3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07BDF"/>
    <w:multiLevelType w:val="hybridMultilevel"/>
    <w:tmpl w:val="D7C07424"/>
    <w:lvl w:ilvl="0" w:tplc="56AC895E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  <w14:glow w14:rad="0">
          <w14:srgbClr w14:val="000000"/>
        </w14:glow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077870"/>
    <w:multiLevelType w:val="hybridMultilevel"/>
    <w:tmpl w:val="49A826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66E8C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886034"/>
    <w:multiLevelType w:val="hybridMultilevel"/>
    <w:tmpl w:val="9234686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B3719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4B2876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DD7151"/>
    <w:multiLevelType w:val="hybridMultilevel"/>
    <w:tmpl w:val="198C8A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171D54"/>
    <w:multiLevelType w:val="hybridMultilevel"/>
    <w:tmpl w:val="8990D5B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B528E2"/>
    <w:multiLevelType w:val="hybridMultilevel"/>
    <w:tmpl w:val="9234686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EC5B6E"/>
    <w:multiLevelType w:val="hybridMultilevel"/>
    <w:tmpl w:val="D4101664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AD5A98"/>
    <w:multiLevelType w:val="hybridMultilevel"/>
    <w:tmpl w:val="9AC2916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C037C"/>
    <w:multiLevelType w:val="hybridMultilevel"/>
    <w:tmpl w:val="B8C853C6"/>
    <w:lvl w:ilvl="0" w:tplc="56AC895E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  <w14:glow w14:rad="0">
          <w14:srgbClr w14:val="000000"/>
        </w14:glow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96FFE"/>
    <w:multiLevelType w:val="hybridMultilevel"/>
    <w:tmpl w:val="42D8AB6E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DB6E6F"/>
    <w:multiLevelType w:val="hybridMultilevel"/>
    <w:tmpl w:val="BC048452"/>
    <w:lvl w:ilvl="0" w:tplc="0C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  <w14:glow w14:rad="0">
          <w14:srgbClr w14:val="000000"/>
        </w14:glow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0A664CA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5D0775"/>
    <w:multiLevelType w:val="hybridMultilevel"/>
    <w:tmpl w:val="9234686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B7643B"/>
    <w:multiLevelType w:val="hybridMultilevel"/>
    <w:tmpl w:val="9234686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36524"/>
    <w:multiLevelType w:val="hybridMultilevel"/>
    <w:tmpl w:val="9234686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24090A"/>
    <w:multiLevelType w:val="hybridMultilevel"/>
    <w:tmpl w:val="F178210A"/>
    <w:lvl w:ilvl="0" w:tplc="5BF89C7C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9E2B76"/>
    <w:multiLevelType w:val="hybridMultilevel"/>
    <w:tmpl w:val="0FFA339E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AD6DF3"/>
    <w:multiLevelType w:val="hybridMultilevel"/>
    <w:tmpl w:val="B7BE7412"/>
    <w:lvl w:ilvl="0" w:tplc="56AC895E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  <w14:glow w14:rad="0">
          <w14:srgbClr w14:val="000000"/>
        </w14:glow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413961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B56C2D"/>
    <w:multiLevelType w:val="hybridMultilevel"/>
    <w:tmpl w:val="75DCEA96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21E3F"/>
    <w:multiLevelType w:val="hybridMultilevel"/>
    <w:tmpl w:val="3124A228"/>
    <w:lvl w:ilvl="0" w:tplc="5BF89C7C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034668"/>
    <w:multiLevelType w:val="hybridMultilevel"/>
    <w:tmpl w:val="E8FC9E8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4B2F81"/>
    <w:multiLevelType w:val="hybridMultilevel"/>
    <w:tmpl w:val="434E5BB6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FC3DA6"/>
    <w:multiLevelType w:val="hybridMultilevel"/>
    <w:tmpl w:val="7C600DBA"/>
    <w:lvl w:ilvl="0" w:tplc="56AC895E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  <w14:glow w14:rad="0">
          <w14:srgbClr w14:val="000000"/>
        </w14:glow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DF5E32"/>
    <w:multiLevelType w:val="hybridMultilevel"/>
    <w:tmpl w:val="D7D0CFF0"/>
    <w:lvl w:ilvl="0" w:tplc="E97E22E6">
      <w:start w:val="1"/>
      <w:numFmt w:val="decimal"/>
      <w:lvlText w:val="%1."/>
      <w:lvlJc w:val="left"/>
      <w:pPr>
        <w:ind w:left="720" w:hanging="360"/>
      </w:pPr>
      <w:rPr>
        <w:rFonts w:ascii="Century Gothic" w:eastAsiaTheme="minorHAnsi" w:hAnsi="Century Gothic" w:cstheme="minorBidi"/>
        <w:sz w:val="24"/>
      </w:rPr>
    </w:lvl>
    <w:lvl w:ilvl="1" w:tplc="140A0019">
      <w:start w:val="1"/>
      <w:numFmt w:val="lowerLetter"/>
      <w:lvlText w:val="%2."/>
      <w:lvlJc w:val="left"/>
      <w:pPr>
        <w:ind w:left="1440" w:hanging="360"/>
      </w:pPr>
    </w:lvl>
    <w:lvl w:ilvl="2" w:tplc="140A001B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50674D"/>
    <w:multiLevelType w:val="hybridMultilevel"/>
    <w:tmpl w:val="8C7AAB50"/>
    <w:lvl w:ilvl="0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3" w15:restartNumberingAfterBreak="0">
    <w:nsid w:val="7C692B24"/>
    <w:multiLevelType w:val="hybridMultilevel"/>
    <w:tmpl w:val="9234686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A44803"/>
    <w:multiLevelType w:val="hybridMultilevel"/>
    <w:tmpl w:val="CC34755E"/>
    <w:lvl w:ilvl="0" w:tplc="56AC895E">
      <w:numFmt w:val="bullet"/>
      <w:lvlText w:val="-"/>
      <w:lvlJc w:val="left"/>
      <w:pPr>
        <w:ind w:left="720" w:hanging="360"/>
      </w:pPr>
      <w:rPr>
        <w:rFonts w:ascii="HelveticaNeueLT Std" w:eastAsiaTheme="minorHAnsi" w:hAnsi="HelveticaNeueLT Std" w:cstheme="minorBidi" w:hint="default"/>
        <w14:glow w14:rad="0">
          <w14:srgbClr w14:val="000000"/>
        </w14:glow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5"/>
  </w:num>
  <w:num w:numId="3">
    <w:abstractNumId w:val="28"/>
  </w:num>
  <w:num w:numId="4">
    <w:abstractNumId w:val="20"/>
  </w:num>
  <w:num w:numId="5">
    <w:abstractNumId w:val="19"/>
  </w:num>
  <w:num w:numId="6">
    <w:abstractNumId w:val="21"/>
  </w:num>
  <w:num w:numId="7">
    <w:abstractNumId w:val="7"/>
  </w:num>
  <w:num w:numId="8">
    <w:abstractNumId w:val="18"/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12"/>
  </w:num>
  <w:num w:numId="14">
    <w:abstractNumId w:val="14"/>
  </w:num>
  <w:num w:numId="15">
    <w:abstractNumId w:val="29"/>
  </w:num>
  <w:num w:numId="16">
    <w:abstractNumId w:val="2"/>
  </w:num>
  <w:num w:numId="17">
    <w:abstractNumId w:val="1"/>
  </w:num>
  <w:num w:numId="18">
    <w:abstractNumId w:val="22"/>
  </w:num>
  <w:num w:numId="19">
    <w:abstractNumId w:val="27"/>
  </w:num>
  <w:num w:numId="20">
    <w:abstractNumId w:val="32"/>
  </w:num>
  <w:num w:numId="21">
    <w:abstractNumId w:val="13"/>
  </w:num>
  <w:num w:numId="22">
    <w:abstractNumId w:val="34"/>
  </w:num>
  <w:num w:numId="23">
    <w:abstractNumId w:val="17"/>
  </w:num>
  <w:num w:numId="24">
    <w:abstractNumId w:val="30"/>
  </w:num>
  <w:num w:numId="25">
    <w:abstractNumId w:val="4"/>
  </w:num>
  <w:num w:numId="26">
    <w:abstractNumId w:val="24"/>
  </w:num>
  <w:num w:numId="27">
    <w:abstractNumId w:val="15"/>
  </w:num>
  <w:num w:numId="28">
    <w:abstractNumId w:val="10"/>
  </w:num>
  <w:num w:numId="29">
    <w:abstractNumId w:val="5"/>
  </w:num>
  <w:num w:numId="30">
    <w:abstractNumId w:val="11"/>
  </w:num>
  <w:num w:numId="31">
    <w:abstractNumId w:val="0"/>
  </w:num>
  <w:num w:numId="32">
    <w:abstractNumId w:val="16"/>
  </w:num>
  <w:num w:numId="33">
    <w:abstractNumId w:val="26"/>
  </w:num>
  <w:num w:numId="34">
    <w:abstractNumId w:val="23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B4B"/>
    <w:rsid w:val="00005C46"/>
    <w:rsid w:val="0000608C"/>
    <w:rsid w:val="00007352"/>
    <w:rsid w:val="00007A78"/>
    <w:rsid w:val="00010613"/>
    <w:rsid w:val="00012F81"/>
    <w:rsid w:val="00013026"/>
    <w:rsid w:val="000136EC"/>
    <w:rsid w:val="00021DE7"/>
    <w:rsid w:val="0003658C"/>
    <w:rsid w:val="00043603"/>
    <w:rsid w:val="000459F0"/>
    <w:rsid w:val="00047C7A"/>
    <w:rsid w:val="0005526A"/>
    <w:rsid w:val="000607DA"/>
    <w:rsid w:val="00070740"/>
    <w:rsid w:val="000728EF"/>
    <w:rsid w:val="00077AA2"/>
    <w:rsid w:val="000810D4"/>
    <w:rsid w:val="00082C2F"/>
    <w:rsid w:val="0008748E"/>
    <w:rsid w:val="0009131C"/>
    <w:rsid w:val="000926DE"/>
    <w:rsid w:val="000948E6"/>
    <w:rsid w:val="000959F7"/>
    <w:rsid w:val="00096407"/>
    <w:rsid w:val="000A2603"/>
    <w:rsid w:val="000A3C3C"/>
    <w:rsid w:val="000A53F7"/>
    <w:rsid w:val="000A6240"/>
    <w:rsid w:val="000A7E9F"/>
    <w:rsid w:val="000B5AB1"/>
    <w:rsid w:val="000B71A2"/>
    <w:rsid w:val="000C4127"/>
    <w:rsid w:val="000C450A"/>
    <w:rsid w:val="000C5F9F"/>
    <w:rsid w:val="000D3264"/>
    <w:rsid w:val="000D4BB9"/>
    <w:rsid w:val="000D58BF"/>
    <w:rsid w:val="000F121E"/>
    <w:rsid w:val="000F23C6"/>
    <w:rsid w:val="000F4B29"/>
    <w:rsid w:val="000F503B"/>
    <w:rsid w:val="000F7E38"/>
    <w:rsid w:val="0010447E"/>
    <w:rsid w:val="0010665E"/>
    <w:rsid w:val="001066D2"/>
    <w:rsid w:val="001177BC"/>
    <w:rsid w:val="001179A5"/>
    <w:rsid w:val="00120899"/>
    <w:rsid w:val="00120CC8"/>
    <w:rsid w:val="00121EB7"/>
    <w:rsid w:val="00123869"/>
    <w:rsid w:val="00127D2A"/>
    <w:rsid w:val="00137961"/>
    <w:rsid w:val="001404A5"/>
    <w:rsid w:val="001423CB"/>
    <w:rsid w:val="00146A1A"/>
    <w:rsid w:val="00150F02"/>
    <w:rsid w:val="0015336D"/>
    <w:rsid w:val="00154E24"/>
    <w:rsid w:val="0015523D"/>
    <w:rsid w:val="0015619F"/>
    <w:rsid w:val="001616A6"/>
    <w:rsid w:val="00167360"/>
    <w:rsid w:val="00167A65"/>
    <w:rsid w:val="00172509"/>
    <w:rsid w:val="00172703"/>
    <w:rsid w:val="001744F7"/>
    <w:rsid w:val="00181015"/>
    <w:rsid w:val="00184B48"/>
    <w:rsid w:val="00186B15"/>
    <w:rsid w:val="001920F1"/>
    <w:rsid w:val="001950B0"/>
    <w:rsid w:val="001956F7"/>
    <w:rsid w:val="001959C2"/>
    <w:rsid w:val="00195DFD"/>
    <w:rsid w:val="001973E1"/>
    <w:rsid w:val="001A0E25"/>
    <w:rsid w:val="001A23B9"/>
    <w:rsid w:val="001A7D8F"/>
    <w:rsid w:val="001B0ADB"/>
    <w:rsid w:val="001B360E"/>
    <w:rsid w:val="001B411C"/>
    <w:rsid w:val="001B4E9E"/>
    <w:rsid w:val="001C2585"/>
    <w:rsid w:val="001C65CB"/>
    <w:rsid w:val="001D2662"/>
    <w:rsid w:val="001D2DD4"/>
    <w:rsid w:val="001D487C"/>
    <w:rsid w:val="001D60A2"/>
    <w:rsid w:val="001D7C31"/>
    <w:rsid w:val="001E0FAB"/>
    <w:rsid w:val="001E2D6F"/>
    <w:rsid w:val="001E32BE"/>
    <w:rsid w:val="001E356F"/>
    <w:rsid w:val="001E6369"/>
    <w:rsid w:val="001E7572"/>
    <w:rsid w:val="001F4D58"/>
    <w:rsid w:val="001F7E33"/>
    <w:rsid w:val="00201468"/>
    <w:rsid w:val="0020368E"/>
    <w:rsid w:val="00206BF8"/>
    <w:rsid w:val="00207017"/>
    <w:rsid w:val="002104EB"/>
    <w:rsid w:val="00210AAD"/>
    <w:rsid w:val="002121B9"/>
    <w:rsid w:val="00223B5E"/>
    <w:rsid w:val="00225078"/>
    <w:rsid w:val="00227E29"/>
    <w:rsid w:val="00231846"/>
    <w:rsid w:val="00236E94"/>
    <w:rsid w:val="00237434"/>
    <w:rsid w:val="00237A23"/>
    <w:rsid w:val="00246EE7"/>
    <w:rsid w:val="002516F1"/>
    <w:rsid w:val="002567BF"/>
    <w:rsid w:val="00265C2A"/>
    <w:rsid w:val="00273652"/>
    <w:rsid w:val="00276210"/>
    <w:rsid w:val="00277C24"/>
    <w:rsid w:val="00284281"/>
    <w:rsid w:val="00290C8C"/>
    <w:rsid w:val="00291947"/>
    <w:rsid w:val="002967F7"/>
    <w:rsid w:val="002A452F"/>
    <w:rsid w:val="002A48F5"/>
    <w:rsid w:val="002A569B"/>
    <w:rsid w:val="002B3A87"/>
    <w:rsid w:val="002B3D7B"/>
    <w:rsid w:val="002B46B7"/>
    <w:rsid w:val="002C3256"/>
    <w:rsid w:val="002C406F"/>
    <w:rsid w:val="002C4472"/>
    <w:rsid w:val="002C596B"/>
    <w:rsid w:val="002D1FF1"/>
    <w:rsid w:val="002D3316"/>
    <w:rsid w:val="002D465B"/>
    <w:rsid w:val="002D55C4"/>
    <w:rsid w:val="002D5800"/>
    <w:rsid w:val="002E0141"/>
    <w:rsid w:val="002E1138"/>
    <w:rsid w:val="002E1A9D"/>
    <w:rsid w:val="002E27CB"/>
    <w:rsid w:val="002E2B46"/>
    <w:rsid w:val="002E5F76"/>
    <w:rsid w:val="002F0D6C"/>
    <w:rsid w:val="002F1A0C"/>
    <w:rsid w:val="002F3227"/>
    <w:rsid w:val="002F3285"/>
    <w:rsid w:val="002F34FD"/>
    <w:rsid w:val="002F708C"/>
    <w:rsid w:val="00302DC6"/>
    <w:rsid w:val="00304210"/>
    <w:rsid w:val="00304DB8"/>
    <w:rsid w:val="00307C9D"/>
    <w:rsid w:val="00315AC2"/>
    <w:rsid w:val="00320C8E"/>
    <w:rsid w:val="003245B3"/>
    <w:rsid w:val="00325D24"/>
    <w:rsid w:val="00326ED9"/>
    <w:rsid w:val="00336FD2"/>
    <w:rsid w:val="00337E25"/>
    <w:rsid w:val="00353A85"/>
    <w:rsid w:val="00354F76"/>
    <w:rsid w:val="00356DF1"/>
    <w:rsid w:val="0036073F"/>
    <w:rsid w:val="003638AD"/>
    <w:rsid w:val="00365389"/>
    <w:rsid w:val="003655B4"/>
    <w:rsid w:val="00366E93"/>
    <w:rsid w:val="00377639"/>
    <w:rsid w:val="00386FCE"/>
    <w:rsid w:val="003903D9"/>
    <w:rsid w:val="003905C2"/>
    <w:rsid w:val="00391130"/>
    <w:rsid w:val="003A1A2F"/>
    <w:rsid w:val="003A3F77"/>
    <w:rsid w:val="003A5B7C"/>
    <w:rsid w:val="003B0215"/>
    <w:rsid w:val="003B2FAB"/>
    <w:rsid w:val="003B4EC3"/>
    <w:rsid w:val="003B57C0"/>
    <w:rsid w:val="003C2B38"/>
    <w:rsid w:val="003C4A18"/>
    <w:rsid w:val="003D5162"/>
    <w:rsid w:val="003D7819"/>
    <w:rsid w:val="003E049E"/>
    <w:rsid w:val="003E0657"/>
    <w:rsid w:val="003E73D6"/>
    <w:rsid w:val="003F22D9"/>
    <w:rsid w:val="003F4BE0"/>
    <w:rsid w:val="003F7C59"/>
    <w:rsid w:val="00403DCD"/>
    <w:rsid w:val="00404B90"/>
    <w:rsid w:val="004059E4"/>
    <w:rsid w:val="0041115F"/>
    <w:rsid w:val="00415CC7"/>
    <w:rsid w:val="0041718A"/>
    <w:rsid w:val="00421F30"/>
    <w:rsid w:val="00422DD4"/>
    <w:rsid w:val="00424434"/>
    <w:rsid w:val="004324A0"/>
    <w:rsid w:val="004437DB"/>
    <w:rsid w:val="00443B66"/>
    <w:rsid w:val="00447CC7"/>
    <w:rsid w:val="00447F37"/>
    <w:rsid w:val="00461853"/>
    <w:rsid w:val="00463C62"/>
    <w:rsid w:val="004710B8"/>
    <w:rsid w:val="00472780"/>
    <w:rsid w:val="00474C2E"/>
    <w:rsid w:val="00485077"/>
    <w:rsid w:val="00485CE7"/>
    <w:rsid w:val="004870C2"/>
    <w:rsid w:val="00490A0E"/>
    <w:rsid w:val="00491633"/>
    <w:rsid w:val="0049376B"/>
    <w:rsid w:val="0049593B"/>
    <w:rsid w:val="00497C7C"/>
    <w:rsid w:val="004A19B8"/>
    <w:rsid w:val="004A1A72"/>
    <w:rsid w:val="004A20A3"/>
    <w:rsid w:val="004A26DF"/>
    <w:rsid w:val="004A2E97"/>
    <w:rsid w:val="004A46E8"/>
    <w:rsid w:val="004A7539"/>
    <w:rsid w:val="004A79A3"/>
    <w:rsid w:val="004A7AFD"/>
    <w:rsid w:val="004B0DAF"/>
    <w:rsid w:val="004B1348"/>
    <w:rsid w:val="004B15A7"/>
    <w:rsid w:val="004B34AC"/>
    <w:rsid w:val="004B673F"/>
    <w:rsid w:val="004B6B46"/>
    <w:rsid w:val="004C1144"/>
    <w:rsid w:val="004C4D71"/>
    <w:rsid w:val="004D3229"/>
    <w:rsid w:val="004D5CD3"/>
    <w:rsid w:val="004D6281"/>
    <w:rsid w:val="004E40BB"/>
    <w:rsid w:val="004F2A1A"/>
    <w:rsid w:val="004F5C6B"/>
    <w:rsid w:val="004F65F6"/>
    <w:rsid w:val="004F7CE0"/>
    <w:rsid w:val="00501DE9"/>
    <w:rsid w:val="005025E3"/>
    <w:rsid w:val="005033C0"/>
    <w:rsid w:val="00504752"/>
    <w:rsid w:val="005050DE"/>
    <w:rsid w:val="005128A2"/>
    <w:rsid w:val="00512AB2"/>
    <w:rsid w:val="00520477"/>
    <w:rsid w:val="00526AA0"/>
    <w:rsid w:val="00534224"/>
    <w:rsid w:val="00537D0F"/>
    <w:rsid w:val="005422DE"/>
    <w:rsid w:val="0054579C"/>
    <w:rsid w:val="00545DF6"/>
    <w:rsid w:val="00553FA2"/>
    <w:rsid w:val="0055522C"/>
    <w:rsid w:val="005568FC"/>
    <w:rsid w:val="00566A3F"/>
    <w:rsid w:val="00572CFB"/>
    <w:rsid w:val="00574388"/>
    <w:rsid w:val="005752D9"/>
    <w:rsid w:val="00576D0E"/>
    <w:rsid w:val="005807B9"/>
    <w:rsid w:val="00583467"/>
    <w:rsid w:val="00584CBA"/>
    <w:rsid w:val="00593835"/>
    <w:rsid w:val="005948CD"/>
    <w:rsid w:val="005A0882"/>
    <w:rsid w:val="005A1B3B"/>
    <w:rsid w:val="005A1C8E"/>
    <w:rsid w:val="005A2CA0"/>
    <w:rsid w:val="005A3CF8"/>
    <w:rsid w:val="005B4BA2"/>
    <w:rsid w:val="005C24DB"/>
    <w:rsid w:val="005C2F8D"/>
    <w:rsid w:val="005D309A"/>
    <w:rsid w:val="005D4D50"/>
    <w:rsid w:val="005E15D1"/>
    <w:rsid w:val="005E3E8C"/>
    <w:rsid w:val="005E45DE"/>
    <w:rsid w:val="005E659A"/>
    <w:rsid w:val="005F047C"/>
    <w:rsid w:val="005F549E"/>
    <w:rsid w:val="005F5B95"/>
    <w:rsid w:val="005F6CE2"/>
    <w:rsid w:val="0060009B"/>
    <w:rsid w:val="00600CE9"/>
    <w:rsid w:val="00600CEC"/>
    <w:rsid w:val="006053D4"/>
    <w:rsid w:val="006114BE"/>
    <w:rsid w:val="006120E8"/>
    <w:rsid w:val="00614112"/>
    <w:rsid w:val="006207A4"/>
    <w:rsid w:val="00621491"/>
    <w:rsid w:val="006229D8"/>
    <w:rsid w:val="00623588"/>
    <w:rsid w:val="00627EBE"/>
    <w:rsid w:val="0063117A"/>
    <w:rsid w:val="00631536"/>
    <w:rsid w:val="00640AB0"/>
    <w:rsid w:val="00645F35"/>
    <w:rsid w:val="006477CC"/>
    <w:rsid w:val="00647D46"/>
    <w:rsid w:val="00651860"/>
    <w:rsid w:val="006532F1"/>
    <w:rsid w:val="006551FD"/>
    <w:rsid w:val="006617E9"/>
    <w:rsid w:val="006629D3"/>
    <w:rsid w:val="00663B97"/>
    <w:rsid w:val="00666622"/>
    <w:rsid w:val="00672956"/>
    <w:rsid w:val="00676322"/>
    <w:rsid w:val="00681C5E"/>
    <w:rsid w:val="00683503"/>
    <w:rsid w:val="006854D3"/>
    <w:rsid w:val="00686171"/>
    <w:rsid w:val="006868D8"/>
    <w:rsid w:val="00686A31"/>
    <w:rsid w:val="0068708A"/>
    <w:rsid w:val="00687403"/>
    <w:rsid w:val="00692C96"/>
    <w:rsid w:val="006A0A68"/>
    <w:rsid w:val="006A1B93"/>
    <w:rsid w:val="006A2CA0"/>
    <w:rsid w:val="006A35B5"/>
    <w:rsid w:val="006A3B4B"/>
    <w:rsid w:val="006A50D8"/>
    <w:rsid w:val="006B01CF"/>
    <w:rsid w:val="006B4BAD"/>
    <w:rsid w:val="006B79F1"/>
    <w:rsid w:val="006C3792"/>
    <w:rsid w:val="006C5CB3"/>
    <w:rsid w:val="006D26F3"/>
    <w:rsid w:val="006D2E73"/>
    <w:rsid w:val="006D305A"/>
    <w:rsid w:val="006D3621"/>
    <w:rsid w:val="006E0674"/>
    <w:rsid w:val="006E27DD"/>
    <w:rsid w:val="006E3B8C"/>
    <w:rsid w:val="006E40C4"/>
    <w:rsid w:val="006E4A6A"/>
    <w:rsid w:val="006E5C2B"/>
    <w:rsid w:val="006E6BD7"/>
    <w:rsid w:val="006F022A"/>
    <w:rsid w:val="006F0319"/>
    <w:rsid w:val="006F37C1"/>
    <w:rsid w:val="006F3B5E"/>
    <w:rsid w:val="006F5C84"/>
    <w:rsid w:val="006F5F55"/>
    <w:rsid w:val="006F6085"/>
    <w:rsid w:val="006F70F9"/>
    <w:rsid w:val="006F7BF8"/>
    <w:rsid w:val="00700B65"/>
    <w:rsid w:val="00707903"/>
    <w:rsid w:val="00710BEC"/>
    <w:rsid w:val="00711102"/>
    <w:rsid w:val="007113B6"/>
    <w:rsid w:val="007115F8"/>
    <w:rsid w:val="007117E3"/>
    <w:rsid w:val="00712043"/>
    <w:rsid w:val="00713AC2"/>
    <w:rsid w:val="0071476E"/>
    <w:rsid w:val="007149C1"/>
    <w:rsid w:val="00721F22"/>
    <w:rsid w:val="00722F3C"/>
    <w:rsid w:val="00726A59"/>
    <w:rsid w:val="007277CE"/>
    <w:rsid w:val="00732018"/>
    <w:rsid w:val="007328AB"/>
    <w:rsid w:val="00735786"/>
    <w:rsid w:val="00740D08"/>
    <w:rsid w:val="00742A85"/>
    <w:rsid w:val="00743850"/>
    <w:rsid w:val="00752189"/>
    <w:rsid w:val="00752437"/>
    <w:rsid w:val="00755166"/>
    <w:rsid w:val="007634CD"/>
    <w:rsid w:val="007649A7"/>
    <w:rsid w:val="00766246"/>
    <w:rsid w:val="00770983"/>
    <w:rsid w:val="00770F4D"/>
    <w:rsid w:val="00780650"/>
    <w:rsid w:val="00780B77"/>
    <w:rsid w:val="00781586"/>
    <w:rsid w:val="00782FDD"/>
    <w:rsid w:val="00783BE9"/>
    <w:rsid w:val="007900BA"/>
    <w:rsid w:val="00792FB3"/>
    <w:rsid w:val="0079528B"/>
    <w:rsid w:val="007A22F5"/>
    <w:rsid w:val="007A2D46"/>
    <w:rsid w:val="007A3899"/>
    <w:rsid w:val="007A3E29"/>
    <w:rsid w:val="007A451B"/>
    <w:rsid w:val="007A7D24"/>
    <w:rsid w:val="007B0408"/>
    <w:rsid w:val="007B22C7"/>
    <w:rsid w:val="007C1BC8"/>
    <w:rsid w:val="007D06DB"/>
    <w:rsid w:val="007D0877"/>
    <w:rsid w:val="007D49DA"/>
    <w:rsid w:val="007E6CCF"/>
    <w:rsid w:val="007E6EFC"/>
    <w:rsid w:val="007E7CBF"/>
    <w:rsid w:val="007F06C7"/>
    <w:rsid w:val="007F1242"/>
    <w:rsid w:val="007F4983"/>
    <w:rsid w:val="007F6E6A"/>
    <w:rsid w:val="008027FD"/>
    <w:rsid w:val="0080428D"/>
    <w:rsid w:val="008042F4"/>
    <w:rsid w:val="00805A76"/>
    <w:rsid w:val="0080635E"/>
    <w:rsid w:val="0080719C"/>
    <w:rsid w:val="00807BC4"/>
    <w:rsid w:val="00812111"/>
    <w:rsid w:val="00814635"/>
    <w:rsid w:val="0082047F"/>
    <w:rsid w:val="00821FE4"/>
    <w:rsid w:val="008246A5"/>
    <w:rsid w:val="00824C61"/>
    <w:rsid w:val="0082528F"/>
    <w:rsid w:val="00831147"/>
    <w:rsid w:val="008377EF"/>
    <w:rsid w:val="00841062"/>
    <w:rsid w:val="00841161"/>
    <w:rsid w:val="00842C01"/>
    <w:rsid w:val="00842DC7"/>
    <w:rsid w:val="008438E5"/>
    <w:rsid w:val="0084717D"/>
    <w:rsid w:val="00847A8B"/>
    <w:rsid w:val="0085006E"/>
    <w:rsid w:val="00850836"/>
    <w:rsid w:val="00851E56"/>
    <w:rsid w:val="00852485"/>
    <w:rsid w:val="0085467E"/>
    <w:rsid w:val="008554D3"/>
    <w:rsid w:val="00862AE5"/>
    <w:rsid w:val="00862E7C"/>
    <w:rsid w:val="00863637"/>
    <w:rsid w:val="008639FF"/>
    <w:rsid w:val="0086500B"/>
    <w:rsid w:val="00867FFD"/>
    <w:rsid w:val="00871055"/>
    <w:rsid w:val="00872BA4"/>
    <w:rsid w:val="00873E4C"/>
    <w:rsid w:val="00875B11"/>
    <w:rsid w:val="00877B07"/>
    <w:rsid w:val="0088001C"/>
    <w:rsid w:val="00880D4C"/>
    <w:rsid w:val="00882FAB"/>
    <w:rsid w:val="008919E4"/>
    <w:rsid w:val="0089246D"/>
    <w:rsid w:val="00893B82"/>
    <w:rsid w:val="008946E6"/>
    <w:rsid w:val="008975B5"/>
    <w:rsid w:val="008A0839"/>
    <w:rsid w:val="008A13C8"/>
    <w:rsid w:val="008A54C9"/>
    <w:rsid w:val="008A5BB3"/>
    <w:rsid w:val="008B03AE"/>
    <w:rsid w:val="008B195F"/>
    <w:rsid w:val="008B4179"/>
    <w:rsid w:val="008C08F8"/>
    <w:rsid w:val="008C1900"/>
    <w:rsid w:val="008C297C"/>
    <w:rsid w:val="008C450E"/>
    <w:rsid w:val="008D4B23"/>
    <w:rsid w:val="008D7055"/>
    <w:rsid w:val="008D76E1"/>
    <w:rsid w:val="008D7998"/>
    <w:rsid w:val="008E584A"/>
    <w:rsid w:val="008E5DC1"/>
    <w:rsid w:val="008F13E4"/>
    <w:rsid w:val="008F5444"/>
    <w:rsid w:val="00900457"/>
    <w:rsid w:val="009004FB"/>
    <w:rsid w:val="00904E81"/>
    <w:rsid w:val="00907CBE"/>
    <w:rsid w:val="00911F26"/>
    <w:rsid w:val="00912379"/>
    <w:rsid w:val="00914829"/>
    <w:rsid w:val="00917468"/>
    <w:rsid w:val="0092011E"/>
    <w:rsid w:val="009201CD"/>
    <w:rsid w:val="00921826"/>
    <w:rsid w:val="00922722"/>
    <w:rsid w:val="00923BE6"/>
    <w:rsid w:val="00926ADC"/>
    <w:rsid w:val="00927756"/>
    <w:rsid w:val="00941163"/>
    <w:rsid w:val="00941707"/>
    <w:rsid w:val="00942B72"/>
    <w:rsid w:val="0094415D"/>
    <w:rsid w:val="00947A69"/>
    <w:rsid w:val="00947C3F"/>
    <w:rsid w:val="00957694"/>
    <w:rsid w:val="009628EE"/>
    <w:rsid w:val="00965CFE"/>
    <w:rsid w:val="00967FB9"/>
    <w:rsid w:val="00971D25"/>
    <w:rsid w:val="00971F23"/>
    <w:rsid w:val="00972A03"/>
    <w:rsid w:val="00976880"/>
    <w:rsid w:val="00983690"/>
    <w:rsid w:val="00992CBB"/>
    <w:rsid w:val="00992F3F"/>
    <w:rsid w:val="009942F4"/>
    <w:rsid w:val="009971DB"/>
    <w:rsid w:val="009A0E45"/>
    <w:rsid w:val="009A6A54"/>
    <w:rsid w:val="009A7D55"/>
    <w:rsid w:val="009B0562"/>
    <w:rsid w:val="009B2109"/>
    <w:rsid w:val="009B29F0"/>
    <w:rsid w:val="009B34C3"/>
    <w:rsid w:val="009B3963"/>
    <w:rsid w:val="009B5B23"/>
    <w:rsid w:val="009B7685"/>
    <w:rsid w:val="009C66AB"/>
    <w:rsid w:val="009C6CDB"/>
    <w:rsid w:val="009D0303"/>
    <w:rsid w:val="009D0AD1"/>
    <w:rsid w:val="009D234A"/>
    <w:rsid w:val="009D2801"/>
    <w:rsid w:val="009E343D"/>
    <w:rsid w:val="009F4A88"/>
    <w:rsid w:val="009F4C79"/>
    <w:rsid w:val="00A0010A"/>
    <w:rsid w:val="00A00389"/>
    <w:rsid w:val="00A01626"/>
    <w:rsid w:val="00A031D7"/>
    <w:rsid w:val="00A04608"/>
    <w:rsid w:val="00A070C6"/>
    <w:rsid w:val="00A14EF3"/>
    <w:rsid w:val="00A17555"/>
    <w:rsid w:val="00A217CD"/>
    <w:rsid w:val="00A27B7A"/>
    <w:rsid w:val="00A301C9"/>
    <w:rsid w:val="00A31052"/>
    <w:rsid w:val="00A32891"/>
    <w:rsid w:val="00A33E3E"/>
    <w:rsid w:val="00A344C9"/>
    <w:rsid w:val="00A34F8F"/>
    <w:rsid w:val="00A37221"/>
    <w:rsid w:val="00A37933"/>
    <w:rsid w:val="00A37E41"/>
    <w:rsid w:val="00A432BC"/>
    <w:rsid w:val="00A46583"/>
    <w:rsid w:val="00A572D1"/>
    <w:rsid w:val="00A6154C"/>
    <w:rsid w:val="00A61F3C"/>
    <w:rsid w:val="00A62E52"/>
    <w:rsid w:val="00A71B91"/>
    <w:rsid w:val="00A72467"/>
    <w:rsid w:val="00A7616F"/>
    <w:rsid w:val="00A769C1"/>
    <w:rsid w:val="00A76DCB"/>
    <w:rsid w:val="00A82907"/>
    <w:rsid w:val="00A82CB4"/>
    <w:rsid w:val="00A866EB"/>
    <w:rsid w:val="00A87245"/>
    <w:rsid w:val="00A90A80"/>
    <w:rsid w:val="00A90AE2"/>
    <w:rsid w:val="00A954BD"/>
    <w:rsid w:val="00A95B4F"/>
    <w:rsid w:val="00A96C1D"/>
    <w:rsid w:val="00A97C5D"/>
    <w:rsid w:val="00AA2983"/>
    <w:rsid w:val="00AA7232"/>
    <w:rsid w:val="00AB0BAB"/>
    <w:rsid w:val="00AB187D"/>
    <w:rsid w:val="00AB22E1"/>
    <w:rsid w:val="00AB6304"/>
    <w:rsid w:val="00AC406F"/>
    <w:rsid w:val="00AD0E8A"/>
    <w:rsid w:val="00AE6A16"/>
    <w:rsid w:val="00AF4B90"/>
    <w:rsid w:val="00AF615E"/>
    <w:rsid w:val="00AF6AD4"/>
    <w:rsid w:val="00B00ABE"/>
    <w:rsid w:val="00B0127D"/>
    <w:rsid w:val="00B02174"/>
    <w:rsid w:val="00B02C57"/>
    <w:rsid w:val="00B031E6"/>
    <w:rsid w:val="00B03C70"/>
    <w:rsid w:val="00B15696"/>
    <w:rsid w:val="00B1584A"/>
    <w:rsid w:val="00B16922"/>
    <w:rsid w:val="00B265FF"/>
    <w:rsid w:val="00B30B3A"/>
    <w:rsid w:val="00B3436F"/>
    <w:rsid w:val="00B37B75"/>
    <w:rsid w:val="00B414FD"/>
    <w:rsid w:val="00B41918"/>
    <w:rsid w:val="00B420B8"/>
    <w:rsid w:val="00B47169"/>
    <w:rsid w:val="00B473C2"/>
    <w:rsid w:val="00B539CA"/>
    <w:rsid w:val="00B6378E"/>
    <w:rsid w:val="00B71127"/>
    <w:rsid w:val="00B820B1"/>
    <w:rsid w:val="00B83004"/>
    <w:rsid w:val="00B83597"/>
    <w:rsid w:val="00B84BAE"/>
    <w:rsid w:val="00B84F91"/>
    <w:rsid w:val="00B856B0"/>
    <w:rsid w:val="00B87176"/>
    <w:rsid w:val="00B9482B"/>
    <w:rsid w:val="00B975BD"/>
    <w:rsid w:val="00BA2B56"/>
    <w:rsid w:val="00BA3D4F"/>
    <w:rsid w:val="00BA458C"/>
    <w:rsid w:val="00BA7E0A"/>
    <w:rsid w:val="00BB404E"/>
    <w:rsid w:val="00BB5980"/>
    <w:rsid w:val="00BB5BD5"/>
    <w:rsid w:val="00BC106F"/>
    <w:rsid w:val="00BC5E39"/>
    <w:rsid w:val="00BC6D74"/>
    <w:rsid w:val="00BC77F0"/>
    <w:rsid w:val="00BD5D71"/>
    <w:rsid w:val="00BE0044"/>
    <w:rsid w:val="00BE0578"/>
    <w:rsid w:val="00BE66F9"/>
    <w:rsid w:val="00BE7D12"/>
    <w:rsid w:val="00BF112B"/>
    <w:rsid w:val="00BF1C2B"/>
    <w:rsid w:val="00BF63F4"/>
    <w:rsid w:val="00C0373E"/>
    <w:rsid w:val="00C0627E"/>
    <w:rsid w:val="00C11696"/>
    <w:rsid w:val="00C11911"/>
    <w:rsid w:val="00C136B9"/>
    <w:rsid w:val="00C159C1"/>
    <w:rsid w:val="00C16EED"/>
    <w:rsid w:val="00C17484"/>
    <w:rsid w:val="00C17AC6"/>
    <w:rsid w:val="00C24442"/>
    <w:rsid w:val="00C252EB"/>
    <w:rsid w:val="00C3448E"/>
    <w:rsid w:val="00C347F0"/>
    <w:rsid w:val="00C35F83"/>
    <w:rsid w:val="00C41B89"/>
    <w:rsid w:val="00C43D7D"/>
    <w:rsid w:val="00C45C8A"/>
    <w:rsid w:val="00C46B49"/>
    <w:rsid w:val="00C5365E"/>
    <w:rsid w:val="00C53C1E"/>
    <w:rsid w:val="00C54B37"/>
    <w:rsid w:val="00C54D9D"/>
    <w:rsid w:val="00C55094"/>
    <w:rsid w:val="00C562AD"/>
    <w:rsid w:val="00C576C5"/>
    <w:rsid w:val="00C62A63"/>
    <w:rsid w:val="00C63692"/>
    <w:rsid w:val="00C713C2"/>
    <w:rsid w:val="00C80678"/>
    <w:rsid w:val="00C8185E"/>
    <w:rsid w:val="00C846F5"/>
    <w:rsid w:val="00C86431"/>
    <w:rsid w:val="00C8734C"/>
    <w:rsid w:val="00C87F93"/>
    <w:rsid w:val="00C95B15"/>
    <w:rsid w:val="00CA07FF"/>
    <w:rsid w:val="00CA3092"/>
    <w:rsid w:val="00CA4C71"/>
    <w:rsid w:val="00CA5B50"/>
    <w:rsid w:val="00CA5BB2"/>
    <w:rsid w:val="00CB3176"/>
    <w:rsid w:val="00CB4317"/>
    <w:rsid w:val="00CB53A6"/>
    <w:rsid w:val="00CC2325"/>
    <w:rsid w:val="00CC2DB5"/>
    <w:rsid w:val="00CC3512"/>
    <w:rsid w:val="00CC3DA8"/>
    <w:rsid w:val="00CD21AC"/>
    <w:rsid w:val="00CD4183"/>
    <w:rsid w:val="00CD7854"/>
    <w:rsid w:val="00CE18B7"/>
    <w:rsid w:val="00CE49A1"/>
    <w:rsid w:val="00CE6B91"/>
    <w:rsid w:val="00CF0867"/>
    <w:rsid w:val="00CF15AD"/>
    <w:rsid w:val="00CF466B"/>
    <w:rsid w:val="00D00673"/>
    <w:rsid w:val="00D01F01"/>
    <w:rsid w:val="00D03525"/>
    <w:rsid w:val="00D04CF5"/>
    <w:rsid w:val="00D05B96"/>
    <w:rsid w:val="00D061E9"/>
    <w:rsid w:val="00D064B0"/>
    <w:rsid w:val="00D1003E"/>
    <w:rsid w:val="00D1290E"/>
    <w:rsid w:val="00D1362D"/>
    <w:rsid w:val="00D15BBA"/>
    <w:rsid w:val="00D174B0"/>
    <w:rsid w:val="00D22408"/>
    <w:rsid w:val="00D31226"/>
    <w:rsid w:val="00D35F53"/>
    <w:rsid w:val="00D36C59"/>
    <w:rsid w:val="00D43F43"/>
    <w:rsid w:val="00D452AC"/>
    <w:rsid w:val="00D471AA"/>
    <w:rsid w:val="00D50A5A"/>
    <w:rsid w:val="00D553C1"/>
    <w:rsid w:val="00D66FF1"/>
    <w:rsid w:val="00D700FF"/>
    <w:rsid w:val="00D7052F"/>
    <w:rsid w:val="00D7451D"/>
    <w:rsid w:val="00D75301"/>
    <w:rsid w:val="00D8484A"/>
    <w:rsid w:val="00D86F70"/>
    <w:rsid w:val="00D8781A"/>
    <w:rsid w:val="00D9052C"/>
    <w:rsid w:val="00D9237E"/>
    <w:rsid w:val="00DA0928"/>
    <w:rsid w:val="00DA0B06"/>
    <w:rsid w:val="00DA704E"/>
    <w:rsid w:val="00DB02C6"/>
    <w:rsid w:val="00DB3311"/>
    <w:rsid w:val="00DB424C"/>
    <w:rsid w:val="00DB5B38"/>
    <w:rsid w:val="00DB6EBB"/>
    <w:rsid w:val="00DB78D4"/>
    <w:rsid w:val="00DC19EC"/>
    <w:rsid w:val="00DC355B"/>
    <w:rsid w:val="00DC782C"/>
    <w:rsid w:val="00DD23CE"/>
    <w:rsid w:val="00DD4588"/>
    <w:rsid w:val="00DE0A24"/>
    <w:rsid w:val="00DE3B03"/>
    <w:rsid w:val="00DE4ED3"/>
    <w:rsid w:val="00DE50A2"/>
    <w:rsid w:val="00DE57E4"/>
    <w:rsid w:val="00DE5B50"/>
    <w:rsid w:val="00DE6D71"/>
    <w:rsid w:val="00DF12B8"/>
    <w:rsid w:val="00DF1626"/>
    <w:rsid w:val="00DF1818"/>
    <w:rsid w:val="00DF7E2B"/>
    <w:rsid w:val="00E0654A"/>
    <w:rsid w:val="00E12B39"/>
    <w:rsid w:val="00E14362"/>
    <w:rsid w:val="00E143DA"/>
    <w:rsid w:val="00E16456"/>
    <w:rsid w:val="00E170B8"/>
    <w:rsid w:val="00E17479"/>
    <w:rsid w:val="00E23006"/>
    <w:rsid w:val="00E304F8"/>
    <w:rsid w:val="00E351EE"/>
    <w:rsid w:val="00E406C8"/>
    <w:rsid w:val="00E443E0"/>
    <w:rsid w:val="00E44BB6"/>
    <w:rsid w:val="00E4734B"/>
    <w:rsid w:val="00E47933"/>
    <w:rsid w:val="00E5145A"/>
    <w:rsid w:val="00E542CE"/>
    <w:rsid w:val="00E5477F"/>
    <w:rsid w:val="00E55DBC"/>
    <w:rsid w:val="00E60C4D"/>
    <w:rsid w:val="00E636BD"/>
    <w:rsid w:val="00E63B72"/>
    <w:rsid w:val="00E653A3"/>
    <w:rsid w:val="00E66864"/>
    <w:rsid w:val="00E714F7"/>
    <w:rsid w:val="00E76A7A"/>
    <w:rsid w:val="00E821FB"/>
    <w:rsid w:val="00E83308"/>
    <w:rsid w:val="00E91D20"/>
    <w:rsid w:val="00E945D7"/>
    <w:rsid w:val="00EA18FA"/>
    <w:rsid w:val="00EA4B80"/>
    <w:rsid w:val="00EB007C"/>
    <w:rsid w:val="00EB62E4"/>
    <w:rsid w:val="00EB7316"/>
    <w:rsid w:val="00EC4829"/>
    <w:rsid w:val="00EC6BFF"/>
    <w:rsid w:val="00ED47CE"/>
    <w:rsid w:val="00ED74F5"/>
    <w:rsid w:val="00EE788A"/>
    <w:rsid w:val="00EE7B12"/>
    <w:rsid w:val="00EF0EB7"/>
    <w:rsid w:val="00EF20BB"/>
    <w:rsid w:val="00EF213E"/>
    <w:rsid w:val="00EF4626"/>
    <w:rsid w:val="00EF5AED"/>
    <w:rsid w:val="00F0338C"/>
    <w:rsid w:val="00F10AD4"/>
    <w:rsid w:val="00F1197A"/>
    <w:rsid w:val="00F11B86"/>
    <w:rsid w:val="00F121A0"/>
    <w:rsid w:val="00F13B0D"/>
    <w:rsid w:val="00F218F6"/>
    <w:rsid w:val="00F2247E"/>
    <w:rsid w:val="00F26C4B"/>
    <w:rsid w:val="00F30B1C"/>
    <w:rsid w:val="00F33B11"/>
    <w:rsid w:val="00F3523C"/>
    <w:rsid w:val="00F368B9"/>
    <w:rsid w:val="00F371F7"/>
    <w:rsid w:val="00F3732D"/>
    <w:rsid w:val="00F40767"/>
    <w:rsid w:val="00F40DDA"/>
    <w:rsid w:val="00F42A2C"/>
    <w:rsid w:val="00F4474A"/>
    <w:rsid w:val="00F506E7"/>
    <w:rsid w:val="00F56BCF"/>
    <w:rsid w:val="00F56F02"/>
    <w:rsid w:val="00F5732D"/>
    <w:rsid w:val="00F60213"/>
    <w:rsid w:val="00F656FD"/>
    <w:rsid w:val="00F6708F"/>
    <w:rsid w:val="00F77D83"/>
    <w:rsid w:val="00F82ED9"/>
    <w:rsid w:val="00F96B4F"/>
    <w:rsid w:val="00FA2B0F"/>
    <w:rsid w:val="00FA3011"/>
    <w:rsid w:val="00FA466E"/>
    <w:rsid w:val="00FA504D"/>
    <w:rsid w:val="00FB03AD"/>
    <w:rsid w:val="00FB2446"/>
    <w:rsid w:val="00FC1506"/>
    <w:rsid w:val="00FC21FD"/>
    <w:rsid w:val="00FC2438"/>
    <w:rsid w:val="00FC4C51"/>
    <w:rsid w:val="00FC534C"/>
    <w:rsid w:val="00FD0416"/>
    <w:rsid w:val="00FD08C3"/>
    <w:rsid w:val="00FD0AE9"/>
    <w:rsid w:val="00FD0E04"/>
    <w:rsid w:val="00FD155C"/>
    <w:rsid w:val="00FD423F"/>
    <w:rsid w:val="00FD4871"/>
    <w:rsid w:val="00FD5693"/>
    <w:rsid w:val="00FE0765"/>
    <w:rsid w:val="00FE2020"/>
    <w:rsid w:val="00FF5940"/>
    <w:rsid w:val="00FF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570D8E"/>
  <w15:docId w15:val="{E2891339-19B3-4DDF-8D9A-35C5829E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5786"/>
  </w:style>
  <w:style w:type="paragraph" w:styleId="Ttulo1">
    <w:name w:val="heading 1"/>
    <w:basedOn w:val="Normal"/>
    <w:next w:val="Normal"/>
    <w:link w:val="Ttulo1Car"/>
    <w:uiPriority w:val="9"/>
    <w:qFormat/>
    <w:rsid w:val="008800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6A3B4B"/>
    <w:pPr>
      <w:spacing w:after="0" w:line="240" w:lineRule="auto"/>
    </w:pPr>
    <w:rPr>
      <w:rFonts w:eastAsiaTheme="minorEastAsia"/>
      <w:lang w:eastAsia="es-CR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A3B4B"/>
    <w:rPr>
      <w:rFonts w:eastAsiaTheme="minorEastAsia"/>
      <w:lang w:eastAsia="es-CR"/>
    </w:rPr>
  </w:style>
  <w:style w:type="table" w:styleId="Tablaconcuadrcula">
    <w:name w:val="Table Grid"/>
    <w:basedOn w:val="Tablanormal"/>
    <w:uiPriority w:val="59"/>
    <w:rsid w:val="007A2D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E6A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6A16"/>
  </w:style>
  <w:style w:type="paragraph" w:styleId="Piedepgina">
    <w:name w:val="footer"/>
    <w:basedOn w:val="Normal"/>
    <w:link w:val="PiedepginaCar"/>
    <w:uiPriority w:val="99"/>
    <w:unhideWhenUsed/>
    <w:rsid w:val="00AE6A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A16"/>
  </w:style>
  <w:style w:type="paragraph" w:styleId="Prrafodelista">
    <w:name w:val="List Paragraph"/>
    <w:basedOn w:val="Normal"/>
    <w:uiPriority w:val="34"/>
    <w:qFormat/>
    <w:rsid w:val="00021DE7"/>
    <w:pPr>
      <w:ind w:left="720"/>
      <w:contextualSpacing/>
    </w:pPr>
  </w:style>
  <w:style w:type="table" w:customStyle="1" w:styleId="Tabladecuadrcula21">
    <w:name w:val="Tabla de cuadrícula 21"/>
    <w:basedOn w:val="Tablanormal"/>
    <w:uiPriority w:val="47"/>
    <w:rsid w:val="006666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cuadrcula1clara-nfasis51">
    <w:name w:val="Tabla de cuadrícula 1 clara - Énfasis 51"/>
    <w:basedOn w:val="Tablanormal"/>
    <w:uiPriority w:val="46"/>
    <w:rsid w:val="003A3F7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11">
    <w:name w:val="Tabla de cuadrícula 1 clara - Énfasis 11"/>
    <w:basedOn w:val="Tablanormal"/>
    <w:uiPriority w:val="46"/>
    <w:rsid w:val="000C412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ibliografa">
    <w:name w:val="Bibliography"/>
    <w:basedOn w:val="Normal"/>
    <w:next w:val="Normal"/>
    <w:uiPriority w:val="37"/>
    <w:unhideWhenUsed/>
    <w:rsid w:val="00875B11"/>
  </w:style>
  <w:style w:type="character" w:customStyle="1" w:styleId="Ttulo1Car">
    <w:name w:val="Título 1 Car"/>
    <w:basedOn w:val="Fuentedeprrafopredeter"/>
    <w:link w:val="Ttulo1"/>
    <w:uiPriority w:val="9"/>
    <w:rsid w:val="008800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0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001C"/>
    <w:rPr>
      <w:rFonts w:ascii="Segoe UI" w:hAnsi="Segoe UI" w:cs="Segoe UI"/>
      <w:sz w:val="18"/>
      <w:szCs w:val="18"/>
    </w:rPr>
  </w:style>
  <w:style w:type="paragraph" w:styleId="TtuloTDC">
    <w:name w:val="TOC Heading"/>
    <w:basedOn w:val="Ttulo1"/>
    <w:next w:val="Normal"/>
    <w:uiPriority w:val="39"/>
    <w:unhideWhenUsed/>
    <w:qFormat/>
    <w:rsid w:val="0088001C"/>
    <w:pPr>
      <w:outlineLvl w:val="9"/>
    </w:pPr>
    <w:rPr>
      <w:lang w:eastAsia="es-CR"/>
    </w:rPr>
  </w:style>
  <w:style w:type="paragraph" w:styleId="TDC1">
    <w:name w:val="toc 1"/>
    <w:basedOn w:val="Normal"/>
    <w:next w:val="Normal"/>
    <w:autoRedefine/>
    <w:uiPriority w:val="39"/>
    <w:unhideWhenUsed/>
    <w:rsid w:val="0088001C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88001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BC5E3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C5E3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C5E3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C5E3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C5E39"/>
    <w:rPr>
      <w:b/>
      <w:bCs/>
      <w:sz w:val="20"/>
      <w:szCs w:val="20"/>
    </w:rPr>
  </w:style>
  <w:style w:type="table" w:styleId="Sombreadoclaro">
    <w:name w:val="Light Shading"/>
    <w:basedOn w:val="Tablanormal"/>
    <w:uiPriority w:val="60"/>
    <w:rsid w:val="00BC5E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Cuadrculadetablaclara1">
    <w:name w:val="Cuadrícula de tabla clara1"/>
    <w:basedOn w:val="Tablanormal"/>
    <w:uiPriority w:val="40"/>
    <w:rsid w:val="00A90A8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452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452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452AC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C2DB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paragraph" w:customStyle="1" w:styleId="Normal1">
    <w:name w:val="Normal1"/>
    <w:rsid w:val="00842C01"/>
    <w:pPr>
      <w:spacing w:after="0" w:line="276" w:lineRule="auto"/>
    </w:pPr>
    <w:rPr>
      <w:rFonts w:ascii="Arial" w:eastAsia="Arial" w:hAnsi="Arial" w:cs="Arial"/>
      <w:color w:val="000000"/>
      <w:szCs w:val="20"/>
      <w:lang w:eastAsia="es-CR"/>
    </w:rPr>
  </w:style>
  <w:style w:type="table" w:styleId="Tabladecuadrcula2">
    <w:name w:val="Grid Table 2"/>
    <w:basedOn w:val="Tablanormal"/>
    <w:uiPriority w:val="47"/>
    <w:rsid w:val="00D061E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normal1">
    <w:name w:val="Plain Table 1"/>
    <w:basedOn w:val="Tablanormal"/>
    <w:uiPriority w:val="41"/>
    <w:rsid w:val="00D061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Pa0">
    <w:name w:val="Pa0"/>
    <w:basedOn w:val="Normal"/>
    <w:next w:val="Normal"/>
    <w:uiPriority w:val="99"/>
    <w:rsid w:val="00337E25"/>
    <w:pPr>
      <w:autoSpaceDE w:val="0"/>
      <w:autoSpaceDN w:val="0"/>
      <w:adjustRightInd w:val="0"/>
      <w:spacing w:after="0" w:line="241" w:lineRule="atLeast"/>
    </w:pPr>
    <w:rPr>
      <w:rFonts w:ascii="Century Gothic" w:hAnsi="Century Gothic"/>
      <w:sz w:val="24"/>
      <w:szCs w:val="24"/>
    </w:rPr>
  </w:style>
  <w:style w:type="table" w:styleId="Tablaconcuadrculaclara">
    <w:name w:val="Grid Table Light"/>
    <w:basedOn w:val="Tablanormal"/>
    <w:uiPriority w:val="40"/>
    <w:rsid w:val="00893B8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n">
    <w:name w:val="Revision"/>
    <w:hidden/>
    <w:uiPriority w:val="99"/>
    <w:semiHidden/>
    <w:rsid w:val="00DB33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7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5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IIn08</b:Tag>
    <b:SourceType>Misc</b:SourceType>
    <b:Guid>{2FF10AA4-CEBC-46F8-A6D5-32262FEDF256}</b:Guid>
    <b:Title>I Informe de estado de situación de la persona adulta mayor en Costa Rica</b:Title>
    <b:Year>2008</b:Year>
    <b:City>San José</b:City>
    <b:CountryRegion>Costa Rica</b:CountryRegion>
    <b:Author>
      <b:Compiler>
        <b:NameList>
          <b:Person>
            <b:Last>Robles</b:Last>
            <b:First>Arodys</b:First>
          </b:Person>
          <b:Person>
            <b:Last>Fernández</b:Last>
            <b:First>Xinia</b:First>
          </b:Person>
        </b:NameList>
      </b:Compiler>
    </b:Author>
    <b:RefOrder>1</b:RefOrder>
  </b:Source>
  <b:Source>
    <b:Tag>Jim12</b:Tag>
    <b:SourceType>DocumentFromInternetSite</b:SourceType>
    <b:Guid>{2B6075A0-30A7-4369-BC4F-C85BB1FE61A1}</b:Guid>
    <b:Year>2012</b:Year>
    <b:Month>noviembre</b:Month>
    <b:Day>10</b:Day>
    <b:InternetSiteTitle>crhoy.com </b:InternetSiteTitle>
    <b:URL>http://www.crhoy.com/solo-en-un-ano-poblacion-adulta-mayor-de-costa-rica-aumento-en-mas-de-44-mil/</b:URL>
    <b:Author>
      <b:Author>
        <b:NameList>
          <b:Person>
            <b:Last>Jimenez </b:Last>
            <b:First>Elena</b:First>
          </b:Person>
        </b:NameList>
      </b:Author>
    </b:Author>
    <b:MonthAccessed>mayo</b:MonthAccessed>
    <b:ShortTitle>Solo en un año, población adulta mayor de Costa Rica aumentó en más de 44 mil </b:ShortTitle>
    <b:RefOrder>2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3F290C3-F109-44AA-9D88-435D2BE0A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5</Pages>
  <Words>651</Words>
  <Characters>3586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REPORTE DE RESULTADOS</vt:lpstr>
      <vt:lpstr>I INFORME DE RESULTADOS</vt:lpstr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 DE RESULTADOS</dc:title>
  <dc:subject/>
  <dc:creator>Andrea Monge</dc:creator>
  <cp:keywords/>
  <dc:description/>
  <cp:lastModifiedBy>Andrea Monge García</cp:lastModifiedBy>
  <cp:revision>34</cp:revision>
  <cp:lastPrinted>2016-07-26T21:49:00Z</cp:lastPrinted>
  <dcterms:created xsi:type="dcterms:W3CDTF">2024-07-03T14:51:00Z</dcterms:created>
  <dcterms:modified xsi:type="dcterms:W3CDTF">2025-06-17T19:27:00Z</dcterms:modified>
</cp:coreProperties>
</file>